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4B2743">
      <w:pPr>
        <w:pStyle w:val="2"/>
        <w:spacing w:before="81" w:line="228" w:lineRule="auto"/>
        <w:ind w:left="601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pict>
          <v:shape id="_x0000_s1026" o:spid="_x0000_s1026" style="position:absolute;left:0pt;margin-left:10.25pt;margin-top:27.05pt;height:0.5pt;width:475.3pt;z-index:251660288;mso-width-relative:page;mso-height-relative:page;" fillcolor="#000000" filled="t" stroked="f" coordsize="9505,10" path="m0,0l9505,0,9505,9,0,9,0,0xe">
            <v:path/>
            <v:fill on="t" focussize="0,0"/>
            <v:stroke on="f"/>
            <v:imagedata o:title=""/>
            <o:lock v:ext="edit"/>
          </v:shape>
        </w:pict>
      </w:r>
      <w:r>
        <w:rPr>
          <w:color w:val="000000" w:themeColor="text1"/>
          <w:position w:val="-11"/>
          <w:sz w:val="31"/>
          <w:szCs w:val="3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90830" cy="25590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1084" cy="25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pacing w:val="-45"/>
          <w:sz w:val="31"/>
          <w:szCs w:val="31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6"/>
          <w:sz w:val="31"/>
          <w:szCs w:val="31"/>
          <w14:textFill>
            <w14:solidFill>
              <w14:schemeClr w14:val="tx1"/>
            </w14:solidFill>
          </w14:textFill>
        </w:rPr>
        <w:t>学达教育</w:t>
      </w:r>
      <w:r>
        <w:rPr>
          <w:color w:val="000000" w:themeColor="text1"/>
          <w:spacing w:val="5"/>
          <w:sz w:val="31"/>
          <w:szCs w:val="31"/>
          <w14:textFill>
            <w14:solidFill>
              <w14:schemeClr w14:val="tx1"/>
            </w14:solidFill>
          </w14:textFill>
        </w:rPr>
        <w:t xml:space="preserve">                        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铸专业品质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 xml:space="preserve"> 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做良心教育</w:t>
      </w:r>
    </w:p>
    <w:p w14:paraId="08B93FC9">
      <w:pPr>
        <w:pStyle w:val="2"/>
        <w:spacing w:before="197" w:line="224" w:lineRule="auto"/>
        <w:ind w:left="3839"/>
        <w:outlineLvl w:val="0"/>
        <w:rPr>
          <w:color w:val="000000" w:themeColor="text1"/>
          <w:sz w:val="35"/>
          <w:szCs w:val="35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4"/>
          <w:sz w:val="35"/>
          <w:szCs w:val="35"/>
          <w14:textFill>
            <w14:solidFill>
              <w14:schemeClr w14:val="tx1"/>
            </w14:solidFill>
          </w14:textFill>
        </w:rPr>
        <w:t>（专升本）成考指南</w:t>
      </w:r>
    </w:p>
    <w:p w14:paraId="0DD970A4">
      <w:pPr>
        <w:pStyle w:val="2"/>
        <w:spacing w:before="105" w:line="211" w:lineRule="auto"/>
        <w:ind w:left="218"/>
        <w:outlineLvl w:val="1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3"/>
          <w:sz w:val="24"/>
          <w:szCs w:val="24"/>
          <w14:textFill>
            <w14:solidFill>
              <w14:schemeClr w14:val="tx1"/>
            </w14:solidFill>
          </w14:textFill>
        </w:rPr>
        <w:t>一、成人高考题型及分数解析</w:t>
      </w:r>
    </w:p>
    <w:p w14:paraId="6B0AA260">
      <w:pPr>
        <w:pStyle w:val="2"/>
        <w:spacing w:before="135" w:line="228" w:lineRule="auto"/>
        <w:ind w:left="214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7"/>
          <w14:textFill>
            <w14:solidFill>
              <w14:schemeClr w14:val="tx1"/>
            </w14:solidFill>
          </w14:textFill>
        </w:rPr>
        <w:t>成考时间：预计</w:t>
      </w:r>
      <w:r>
        <w:rPr>
          <w:color w:val="000000" w:themeColor="text1"/>
          <w:spacing w:val="-3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hd w:val="clear" w:fill="FFFF00"/>
          <w14:textFill>
            <w14:solidFill>
              <w14:schemeClr w14:val="tx1"/>
            </w14:solidFill>
          </w14:textFill>
        </w:rPr>
        <w:t>2026</w:t>
      </w:r>
      <w:r>
        <w:rPr>
          <w:color w:val="000000" w:themeColor="text1"/>
          <w:spacing w:val="-35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hd w:val="clear" w:fill="FFFF00"/>
          <w14:textFill>
            <w14:solidFill>
              <w14:schemeClr w14:val="tx1"/>
            </w14:solidFill>
          </w14:textFill>
        </w:rPr>
        <w:t>年</w:t>
      </w:r>
      <w:r>
        <w:rPr>
          <w:color w:val="000000" w:themeColor="text1"/>
          <w:spacing w:val="-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hd w:val="clear" w:fill="FFFF00"/>
          <w14:textFill>
            <w14:solidFill>
              <w14:schemeClr w14:val="tx1"/>
            </w14:solidFill>
          </w14:textFill>
        </w:rPr>
        <w:t>10</w:t>
      </w:r>
      <w:r>
        <w:rPr>
          <w:color w:val="000000" w:themeColor="text1"/>
          <w:spacing w:val="-33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hd w:val="clear" w:fill="FFFF00"/>
          <w14:textFill>
            <w14:solidFill>
              <w14:schemeClr w14:val="tx1"/>
            </w14:solidFill>
          </w14:textFill>
        </w:rPr>
        <w:t>月</w:t>
      </w:r>
      <w:r>
        <w:rPr>
          <w:color w:val="000000" w:themeColor="text1"/>
          <w:spacing w:val="-19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/>
          <w:bCs/>
          <w:color w:val="000000" w:themeColor="text1"/>
          <w:spacing w:val="7"/>
          <w:shd w:val="clear" w:fill="FFFF00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b/>
          <w:bCs/>
          <w:color w:val="000000" w:themeColor="text1"/>
          <w:spacing w:val="7"/>
          <w:shd w:val="clear" w:fill="FFFF00"/>
          <w14:textFill>
            <w14:solidFill>
              <w14:schemeClr w14:val="tx1"/>
            </w14:solidFill>
          </w14:textFill>
        </w:rPr>
        <w:t>-</w:t>
      </w:r>
      <w:r>
        <w:rPr>
          <w:rFonts w:hint="eastAsia"/>
          <w:b/>
          <w:bCs/>
          <w:color w:val="000000" w:themeColor="text1"/>
          <w:spacing w:val="7"/>
          <w:shd w:val="clear" w:fill="FFFF00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color w:val="000000" w:themeColor="text1"/>
          <w:spacing w:val="-31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6"/>
          <w:shd w:val="clear" w:fill="FFFF00"/>
          <w14:textFill>
            <w14:solidFill>
              <w14:schemeClr w14:val="tx1"/>
            </w14:solidFill>
          </w14:textFill>
        </w:rPr>
        <w:t>号</w:t>
      </w:r>
      <w:r>
        <w:rPr>
          <w:color w:val="000000" w:themeColor="text1"/>
          <w:spacing w:val="6"/>
          <w14:textFill>
            <w14:solidFill>
              <w14:schemeClr w14:val="tx1"/>
            </w14:solidFill>
          </w14:textFill>
        </w:rPr>
        <w:t>，成人高考为全国统一考试，考生的试卷、考试时间都一致；具体见准考证。</w:t>
      </w:r>
    </w:p>
    <w:p w14:paraId="3A4174EC">
      <w:pPr>
        <w:spacing w:line="98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0526" w:type="dxa"/>
        <w:tblInd w:w="7" w:type="dxa"/>
        <w:tblBorders>
          <w:top w:val="single" w:color="FF8124" w:sz="6" w:space="0"/>
          <w:left w:val="single" w:color="FF8124" w:sz="6" w:space="0"/>
          <w:bottom w:val="single" w:color="FF8124" w:sz="6" w:space="0"/>
          <w:right w:val="single" w:color="FF8124" w:sz="6" w:space="0"/>
          <w:insideH w:val="single" w:color="FF8124" w:sz="6" w:space="0"/>
          <w:insideV w:val="single" w:color="FF8124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7"/>
        <w:gridCol w:w="1886"/>
        <w:gridCol w:w="1157"/>
        <w:gridCol w:w="2231"/>
        <w:gridCol w:w="4195"/>
      </w:tblGrid>
      <w:tr w14:paraId="3A36CD4B">
        <w:tblPrEx>
          <w:tblBorders>
            <w:top w:val="single" w:color="FF8124" w:sz="6" w:space="0"/>
            <w:left w:val="single" w:color="FF8124" w:sz="6" w:space="0"/>
            <w:bottom w:val="single" w:color="FF8124" w:sz="6" w:space="0"/>
            <w:right w:val="single" w:color="FF8124" w:sz="6" w:space="0"/>
            <w:insideH w:val="single" w:color="FF8124" w:sz="6" w:space="0"/>
            <w:insideV w:val="single" w:color="FF812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57" w:type="dxa"/>
            <w:vAlign w:val="top"/>
          </w:tcPr>
          <w:p w14:paraId="751D6FC3">
            <w:pPr>
              <w:pStyle w:val="8"/>
              <w:spacing w:before="62" w:line="228" w:lineRule="auto"/>
              <w:ind w:left="32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层次</w:t>
            </w:r>
          </w:p>
        </w:tc>
        <w:tc>
          <w:tcPr>
            <w:tcW w:w="1886" w:type="dxa"/>
            <w:vAlign w:val="top"/>
          </w:tcPr>
          <w:p w14:paraId="1CD12460">
            <w:pPr>
              <w:pStyle w:val="8"/>
              <w:spacing w:before="63" w:line="227" w:lineRule="auto"/>
              <w:ind w:left="53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考试科目</w:t>
            </w:r>
          </w:p>
        </w:tc>
        <w:tc>
          <w:tcPr>
            <w:tcW w:w="1157" w:type="dxa"/>
            <w:vAlign w:val="top"/>
          </w:tcPr>
          <w:p w14:paraId="01E4FD8C">
            <w:pPr>
              <w:pStyle w:val="8"/>
              <w:spacing w:before="62" w:line="228" w:lineRule="auto"/>
              <w:ind w:left="17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考试形式</w:t>
            </w:r>
          </w:p>
        </w:tc>
        <w:tc>
          <w:tcPr>
            <w:tcW w:w="2231" w:type="dxa"/>
            <w:vAlign w:val="top"/>
          </w:tcPr>
          <w:p w14:paraId="3F5D746C">
            <w:pPr>
              <w:pStyle w:val="8"/>
              <w:spacing w:before="62" w:line="228" w:lineRule="auto"/>
              <w:ind w:left="312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考试时间</w:t>
            </w:r>
            <w:r>
              <w:rPr>
                <w:color w:val="000000" w:themeColor="text1"/>
                <w:spacing w:val="-2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150</w:t>
            </w:r>
            <w:r>
              <w:rPr>
                <w:color w:val="000000" w:themeColor="text1"/>
                <w:spacing w:val="-3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分钟</w:t>
            </w:r>
          </w:p>
        </w:tc>
        <w:tc>
          <w:tcPr>
            <w:tcW w:w="4195" w:type="dxa"/>
            <w:vAlign w:val="top"/>
          </w:tcPr>
          <w:p w14:paraId="7C950F9D">
            <w:pPr>
              <w:pStyle w:val="8"/>
              <w:spacing w:before="62" w:line="230" w:lineRule="auto"/>
              <w:ind w:left="169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主要题型</w:t>
            </w:r>
          </w:p>
        </w:tc>
      </w:tr>
      <w:tr w14:paraId="266A1DE7">
        <w:tblPrEx>
          <w:tblBorders>
            <w:top w:val="single" w:color="FF8124" w:sz="6" w:space="0"/>
            <w:left w:val="single" w:color="FF8124" w:sz="6" w:space="0"/>
            <w:bottom w:val="single" w:color="FF8124" w:sz="6" w:space="0"/>
            <w:right w:val="single" w:color="FF8124" w:sz="6" w:space="0"/>
            <w:insideH w:val="single" w:color="FF8124" w:sz="6" w:space="0"/>
            <w:insideV w:val="single" w:color="FF812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 w:hRule="atLeast"/>
        </w:trPr>
        <w:tc>
          <w:tcPr>
            <w:tcW w:w="1057" w:type="dxa"/>
            <w:vMerge w:val="restart"/>
            <w:tcBorders>
              <w:bottom w:val="nil"/>
            </w:tcBorders>
            <w:vAlign w:val="top"/>
          </w:tcPr>
          <w:p w14:paraId="7913793A">
            <w:pPr>
              <w:spacing w:line="260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62A870B7">
            <w:pPr>
              <w:spacing w:line="260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6B5562E2">
            <w:pPr>
              <w:pStyle w:val="8"/>
              <w:spacing w:before="62" w:line="274" w:lineRule="auto"/>
              <w:ind w:left="114" w:right="107" w:firstLine="11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专升本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color w:val="000000" w:themeColor="text1"/>
                <w:spacing w:val="-5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7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450</w:t>
            </w: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  <w:tc>
          <w:tcPr>
            <w:tcW w:w="1886" w:type="dxa"/>
            <w:vAlign w:val="top"/>
          </w:tcPr>
          <w:p w14:paraId="555049BF">
            <w:pPr>
              <w:pStyle w:val="8"/>
              <w:spacing w:before="76" w:line="228" w:lineRule="auto"/>
              <w:ind w:right="15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政治（满分</w:t>
            </w:r>
            <w:r>
              <w:rPr>
                <w:color w:val="000000" w:themeColor="text1"/>
                <w:spacing w:val="-1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150</w:t>
            </w:r>
            <w:r>
              <w:rPr>
                <w:color w:val="000000" w:themeColor="text1"/>
                <w:spacing w:val="-3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157" w:type="dxa"/>
            <w:vAlign w:val="top"/>
          </w:tcPr>
          <w:p w14:paraId="2982E6C4">
            <w:pPr>
              <w:pStyle w:val="8"/>
              <w:spacing w:before="75" w:line="230" w:lineRule="auto"/>
              <w:ind w:left="19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闭卷笔试</w:t>
            </w:r>
          </w:p>
        </w:tc>
        <w:tc>
          <w:tcPr>
            <w:tcW w:w="2231" w:type="dxa"/>
            <w:vAlign w:val="top"/>
          </w:tcPr>
          <w:p w14:paraId="7DE392B1">
            <w:pPr>
              <w:pStyle w:val="8"/>
              <w:spacing w:before="75" w:line="230" w:lineRule="auto"/>
              <w:ind w:left="12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周六 9:00-11:30</w:t>
            </w:r>
          </w:p>
        </w:tc>
        <w:tc>
          <w:tcPr>
            <w:tcW w:w="4195" w:type="dxa"/>
            <w:vAlign w:val="top"/>
          </w:tcPr>
          <w:p w14:paraId="143F129D">
            <w:pPr>
              <w:pStyle w:val="8"/>
              <w:spacing w:before="55" w:line="223" w:lineRule="auto"/>
              <w:ind w:left="11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单选题</w:t>
            </w:r>
            <w:r>
              <w:rPr>
                <w:color w:val="000000" w:themeColor="text1"/>
                <w:spacing w:val="-2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9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70</w:t>
            </w:r>
            <w:r>
              <w:rPr>
                <w:color w:val="000000" w:themeColor="text1"/>
                <w:spacing w:val="-5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分、简答题</w:t>
            </w:r>
            <w:r>
              <w:rPr>
                <w:color w:val="000000" w:themeColor="text1"/>
                <w:spacing w:val="9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40</w:t>
            </w:r>
            <w:r>
              <w:rPr>
                <w:color w:val="000000" w:themeColor="text1"/>
                <w:spacing w:val="-49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分、论述题</w:t>
            </w:r>
            <w:r>
              <w:rPr>
                <w:color w:val="000000" w:themeColor="text1"/>
                <w:spacing w:val="9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40</w:t>
            </w:r>
            <w:r>
              <w:rPr>
                <w:color w:val="000000" w:themeColor="text1"/>
                <w:spacing w:val="-5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</w:tr>
      <w:tr w14:paraId="76A52922">
        <w:tblPrEx>
          <w:tblBorders>
            <w:top w:val="single" w:color="FF8124" w:sz="6" w:space="0"/>
            <w:left w:val="single" w:color="FF8124" w:sz="6" w:space="0"/>
            <w:bottom w:val="single" w:color="FF8124" w:sz="6" w:space="0"/>
            <w:right w:val="single" w:color="FF8124" w:sz="6" w:space="0"/>
            <w:insideH w:val="single" w:color="FF8124" w:sz="6" w:space="0"/>
            <w:insideV w:val="single" w:color="FF812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</w:trPr>
        <w:tc>
          <w:tcPr>
            <w:tcW w:w="1057" w:type="dxa"/>
            <w:vMerge w:val="continue"/>
            <w:tcBorders>
              <w:top w:val="nil"/>
              <w:bottom w:val="nil"/>
            </w:tcBorders>
            <w:vAlign w:val="top"/>
          </w:tcPr>
          <w:p w14:paraId="2AAE04EC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6" w:type="dxa"/>
            <w:vAlign w:val="top"/>
          </w:tcPr>
          <w:p w14:paraId="1353AB69">
            <w:pPr>
              <w:pStyle w:val="8"/>
              <w:spacing w:before="70" w:line="228" w:lineRule="auto"/>
              <w:ind w:right="15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英语（满分</w:t>
            </w:r>
            <w:r>
              <w:rPr>
                <w:color w:val="000000" w:themeColor="text1"/>
                <w:spacing w:val="-1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150</w:t>
            </w:r>
            <w:r>
              <w:rPr>
                <w:color w:val="000000" w:themeColor="text1"/>
                <w:spacing w:val="-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157" w:type="dxa"/>
            <w:vAlign w:val="top"/>
          </w:tcPr>
          <w:p w14:paraId="1E8E3CE5">
            <w:pPr>
              <w:pStyle w:val="8"/>
              <w:spacing w:before="69" w:line="230" w:lineRule="auto"/>
              <w:ind w:left="19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闭卷笔试</w:t>
            </w:r>
          </w:p>
        </w:tc>
        <w:tc>
          <w:tcPr>
            <w:tcW w:w="2231" w:type="dxa"/>
            <w:vAlign w:val="top"/>
          </w:tcPr>
          <w:p w14:paraId="6C51C000">
            <w:pPr>
              <w:pStyle w:val="8"/>
              <w:spacing w:before="69" w:line="230" w:lineRule="auto"/>
              <w:ind w:left="12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周六</w:t>
            </w:r>
            <w:r>
              <w:rPr>
                <w:color w:val="000000" w:themeColor="text1"/>
                <w:spacing w:val="-2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14:30-17:00</w:t>
            </w:r>
          </w:p>
        </w:tc>
        <w:tc>
          <w:tcPr>
            <w:tcW w:w="4195" w:type="dxa"/>
            <w:vAlign w:val="top"/>
          </w:tcPr>
          <w:p w14:paraId="5E6EEF6F">
            <w:pPr>
              <w:pStyle w:val="8"/>
              <w:spacing w:before="48" w:line="214" w:lineRule="auto"/>
              <w:ind w:left="11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单选题</w:t>
            </w:r>
            <w:r>
              <w:rPr>
                <w:color w:val="000000" w:themeColor="text1"/>
                <w:spacing w:val="-1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110</w:t>
            </w:r>
            <w:r>
              <w:rPr>
                <w:color w:val="000000" w:themeColor="text1"/>
                <w:spacing w:val="-5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分、</w:t>
            </w:r>
            <w:r>
              <w:rPr>
                <w:color w:val="000000" w:themeColor="text1"/>
                <w:spacing w:val="-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填空题</w:t>
            </w:r>
            <w:r>
              <w:rPr>
                <w:color w:val="000000" w:themeColor="text1"/>
                <w:spacing w:val="-2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color w:val="000000" w:themeColor="text1"/>
                <w:spacing w:val="-5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分、</w:t>
            </w:r>
            <w:r>
              <w:rPr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写作题</w:t>
            </w:r>
            <w:r>
              <w:rPr>
                <w:color w:val="000000" w:themeColor="text1"/>
                <w:spacing w:val="-3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25</w:t>
            </w:r>
            <w:r>
              <w:rPr>
                <w:color w:val="000000" w:themeColor="text1"/>
                <w:spacing w:val="-5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</w:tr>
      <w:tr w14:paraId="662D8E57">
        <w:tblPrEx>
          <w:tblBorders>
            <w:top w:val="single" w:color="FF8124" w:sz="6" w:space="0"/>
            <w:left w:val="single" w:color="FF8124" w:sz="6" w:space="0"/>
            <w:bottom w:val="single" w:color="FF8124" w:sz="6" w:space="0"/>
            <w:right w:val="single" w:color="FF8124" w:sz="6" w:space="0"/>
            <w:insideH w:val="single" w:color="FF8124" w:sz="6" w:space="0"/>
            <w:insideV w:val="single" w:color="FF812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057" w:type="dxa"/>
            <w:vMerge w:val="continue"/>
            <w:tcBorders>
              <w:top w:val="nil"/>
              <w:bottom w:val="nil"/>
            </w:tcBorders>
            <w:vAlign w:val="top"/>
          </w:tcPr>
          <w:p w14:paraId="215CCC1F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6" w:type="dxa"/>
            <w:vAlign w:val="top"/>
          </w:tcPr>
          <w:p w14:paraId="10B28D67">
            <w:pPr>
              <w:pStyle w:val="8"/>
              <w:spacing w:before="61" w:line="228" w:lineRule="auto"/>
              <w:ind w:right="15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高数（满分</w:t>
            </w:r>
            <w:r>
              <w:rPr>
                <w:color w:val="000000" w:themeColor="text1"/>
                <w:spacing w:val="-1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150</w:t>
            </w:r>
            <w:r>
              <w:rPr>
                <w:color w:val="000000" w:themeColor="text1"/>
                <w:spacing w:val="-3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157" w:type="dxa"/>
            <w:vAlign w:val="top"/>
          </w:tcPr>
          <w:p w14:paraId="6F7811B2">
            <w:pPr>
              <w:pStyle w:val="8"/>
              <w:spacing w:before="60" w:line="230" w:lineRule="auto"/>
              <w:ind w:left="19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闭卷笔试</w:t>
            </w:r>
          </w:p>
        </w:tc>
        <w:tc>
          <w:tcPr>
            <w:tcW w:w="2231" w:type="dxa"/>
            <w:vAlign w:val="top"/>
          </w:tcPr>
          <w:p w14:paraId="4EEA47C5">
            <w:pPr>
              <w:pStyle w:val="8"/>
              <w:spacing w:before="60" w:line="230" w:lineRule="auto"/>
              <w:ind w:left="12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color w:val="000000" w:themeColor="text1"/>
                <w:spacing w:val="-5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日 9:00-11:30</w:t>
            </w:r>
          </w:p>
        </w:tc>
        <w:tc>
          <w:tcPr>
            <w:tcW w:w="4195" w:type="dxa"/>
            <w:vAlign w:val="top"/>
          </w:tcPr>
          <w:p w14:paraId="60290C85">
            <w:pPr>
              <w:pStyle w:val="8"/>
              <w:spacing w:before="41" w:line="203" w:lineRule="auto"/>
              <w:ind w:left="11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单选题</w:t>
            </w:r>
            <w:r>
              <w:rPr>
                <w:color w:val="000000" w:themeColor="text1"/>
                <w:spacing w:val="-3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6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84</w:t>
            </w:r>
            <w:r>
              <w:rPr>
                <w:color w:val="000000" w:themeColor="text1"/>
                <w:spacing w:val="-5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分、填空题</w:t>
            </w:r>
            <w:r>
              <w:rPr>
                <w:color w:val="000000" w:themeColor="text1"/>
                <w:spacing w:val="-3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6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21</w:t>
            </w:r>
            <w:r>
              <w:rPr>
                <w:color w:val="000000" w:themeColor="text1"/>
                <w:spacing w:val="-49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分、解答题</w:t>
            </w:r>
            <w:r>
              <w:rPr>
                <w:color w:val="000000" w:themeColor="text1"/>
                <w:spacing w:val="6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45</w:t>
            </w:r>
            <w:r>
              <w:rPr>
                <w:color w:val="000000" w:themeColor="text1"/>
                <w:spacing w:val="-5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</w:tr>
      <w:tr w14:paraId="58D15304">
        <w:tblPrEx>
          <w:tblBorders>
            <w:top w:val="single" w:color="FF8124" w:sz="6" w:space="0"/>
            <w:left w:val="single" w:color="FF8124" w:sz="6" w:space="0"/>
            <w:bottom w:val="single" w:color="FF8124" w:sz="6" w:space="0"/>
            <w:right w:val="single" w:color="FF8124" w:sz="6" w:space="0"/>
            <w:insideH w:val="single" w:color="FF8124" w:sz="6" w:space="0"/>
            <w:insideV w:val="single" w:color="FF812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1057" w:type="dxa"/>
            <w:vMerge w:val="continue"/>
            <w:tcBorders>
              <w:top w:val="nil"/>
            </w:tcBorders>
            <w:vAlign w:val="top"/>
          </w:tcPr>
          <w:p w14:paraId="7219AA58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74" w:type="dxa"/>
            <w:gridSpan w:val="3"/>
            <w:vAlign w:val="top"/>
          </w:tcPr>
          <w:p w14:paraId="692C988F">
            <w:pPr>
              <w:pStyle w:val="8"/>
              <w:spacing w:before="5" w:line="598" w:lineRule="exact"/>
              <w:ind w:firstLine="97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position w:val="-11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g">
                  <w:drawing>
                    <wp:inline distT="0" distB="0" distL="114300" distR="114300">
                      <wp:extent cx="3359150" cy="405130"/>
                      <wp:effectExtent l="0" t="0" r="15240" b="13970"/>
                      <wp:docPr id="5" name="组合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58894" cy="405173"/>
                                <a:chOff x="-1955" y="-20"/>
                                <a:chExt cx="5288" cy="637"/>
                              </a:xfrm>
                            </wpg:grpSpPr>
                            <wps:wsp>
                              <wps:cNvPr id="1" name="任意多边形 17"/>
                              <wps:cNvSpPr/>
                              <wps:spPr>
                                <a:xfrm>
                                  <a:off x="0" y="0"/>
                                  <a:ext cx="3313" cy="5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pathLst>
                                    <a:path w="3313" h="597">
                                      <a:moveTo>
                                        <a:pt x="0" y="0"/>
                                      </a:moveTo>
                                      <a:lnTo>
                                        <a:pt x="852" y="0"/>
                                      </a:lnTo>
                                      <a:lnTo>
                                        <a:pt x="852" y="310"/>
                                      </a:lnTo>
                                      <a:lnTo>
                                        <a:pt x="0" y="31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  <a:path w="3313" h="597">
                                      <a:moveTo>
                                        <a:pt x="852" y="0"/>
                                      </a:moveTo>
                                      <a:lnTo>
                                        <a:pt x="1237" y="0"/>
                                      </a:lnTo>
                                      <a:lnTo>
                                        <a:pt x="1237" y="310"/>
                                      </a:lnTo>
                                      <a:lnTo>
                                        <a:pt x="852" y="310"/>
                                      </a:lnTo>
                                      <a:lnTo>
                                        <a:pt x="852" y="0"/>
                                      </a:lnTo>
                                      <a:close/>
                                    </a:path>
                                    <a:path w="3313" h="597">
                                      <a:moveTo>
                                        <a:pt x="1237" y="0"/>
                                      </a:moveTo>
                                      <a:lnTo>
                                        <a:pt x="2090" y="0"/>
                                      </a:lnTo>
                                      <a:lnTo>
                                        <a:pt x="2090" y="310"/>
                                      </a:lnTo>
                                      <a:lnTo>
                                        <a:pt x="1237" y="310"/>
                                      </a:lnTo>
                                      <a:lnTo>
                                        <a:pt x="1237" y="0"/>
                                      </a:lnTo>
                                      <a:close/>
                                    </a:path>
                                    <a:path w="3313" h="597">
                                      <a:moveTo>
                                        <a:pt x="2090" y="0"/>
                                      </a:moveTo>
                                      <a:lnTo>
                                        <a:pt x="2510" y="0"/>
                                      </a:lnTo>
                                      <a:lnTo>
                                        <a:pt x="2510" y="310"/>
                                      </a:lnTo>
                                      <a:lnTo>
                                        <a:pt x="2090" y="310"/>
                                      </a:lnTo>
                                      <a:lnTo>
                                        <a:pt x="2090" y="0"/>
                                      </a:lnTo>
                                      <a:close/>
                                    </a:path>
                                    <a:path w="3313" h="597">
                                      <a:moveTo>
                                        <a:pt x="2510" y="0"/>
                                      </a:moveTo>
                                      <a:lnTo>
                                        <a:pt x="3313" y="0"/>
                                      </a:lnTo>
                                      <a:lnTo>
                                        <a:pt x="3313" y="310"/>
                                      </a:lnTo>
                                      <a:lnTo>
                                        <a:pt x="2510" y="310"/>
                                      </a:lnTo>
                                      <a:lnTo>
                                        <a:pt x="2510" y="0"/>
                                      </a:lnTo>
                                      <a:close/>
                                    </a:path>
                                    <a:path w="3313" h="597">
                                      <a:moveTo>
                                        <a:pt x="250" y="312"/>
                                      </a:moveTo>
                                      <a:lnTo>
                                        <a:pt x="1454" y="312"/>
                                      </a:lnTo>
                                      <a:lnTo>
                                        <a:pt x="1454" y="597"/>
                                      </a:lnTo>
                                      <a:lnTo>
                                        <a:pt x="250" y="597"/>
                                      </a:lnTo>
                                      <a:lnTo>
                                        <a:pt x="250" y="312"/>
                                      </a:lnTo>
                                      <a:close/>
                                    </a:path>
                                    <a:path w="3313" h="597">
                                      <a:moveTo>
                                        <a:pt x="1455" y="312"/>
                                      </a:moveTo>
                                      <a:lnTo>
                                        <a:pt x="2861" y="312"/>
                                      </a:lnTo>
                                      <a:lnTo>
                                        <a:pt x="2861" y="597"/>
                                      </a:lnTo>
                                      <a:lnTo>
                                        <a:pt x="1455" y="597"/>
                                      </a:lnTo>
                                      <a:lnTo>
                                        <a:pt x="1455" y="312"/>
                                      </a:lnTo>
                                      <a:close/>
                                    </a:path>
                                    <a:path w="3313" h="597">
                                      <a:moveTo>
                                        <a:pt x="2860" y="312"/>
                                      </a:moveTo>
                                      <a:lnTo>
                                        <a:pt x="3060" y="312"/>
                                      </a:lnTo>
                                      <a:lnTo>
                                        <a:pt x="3060" y="597"/>
                                      </a:lnTo>
                                      <a:lnTo>
                                        <a:pt x="2860" y="597"/>
                                      </a:lnTo>
                                      <a:lnTo>
                                        <a:pt x="2860" y="3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3" name="文本框 18"/>
                              <wps:cNvSpPr txBox="1"/>
                              <wps:spPr>
                                <a:xfrm>
                                  <a:off x="-1955" y="-20"/>
                                  <a:ext cx="5288" cy="6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0AFC13">
                                    <w:pPr>
                                      <w:spacing w:before="55" w:line="224" w:lineRule="auto"/>
                                      <w:ind w:left="26"/>
                                      <w:rPr>
                                        <w:rFonts w:hint="eastAsia" w:ascii="宋体" w:hAnsi="宋体" w:eastAsia="宋体" w:cs="宋体"/>
                                        <w:snapToGrid w:val="0"/>
                                        <w:color w:val="333333"/>
                                        <w:spacing w:val="8"/>
                                        <w:kern w:val="0"/>
                                        <w:sz w:val="19"/>
                                        <w:szCs w:val="19"/>
                                        <w:lang w:val="en-US" w:eastAsia="zh-CN" w:bidi="ar-SA"/>
                                      </w:rPr>
                                    </w:pPr>
                                    <w:r>
                                      <w:rPr>
                                        <w:rFonts w:ascii="宋体" w:hAnsi="宋体" w:eastAsia="宋体" w:cs="宋体"/>
                                        <w:b/>
                                        <w:bCs/>
                                        <w:snapToGrid w:val="0"/>
                                        <w:color w:val="333333"/>
                                        <w:spacing w:val="5"/>
                                        <w:kern w:val="0"/>
                                        <w:sz w:val="19"/>
                                        <w:szCs w:val="19"/>
                                        <w:lang w:val="en-US" w:eastAsia="en-US" w:bidi="ar-SA"/>
                                      </w:rPr>
                                      <w:t>三门总分 450 分，</w:t>
                                    </w:r>
                                    <w:r>
                                      <w:rPr>
                                        <w:rFonts w:hint="eastAsia" w:ascii="宋体" w:hAnsi="宋体" w:eastAsia="宋体" w:cs="宋体"/>
                                        <w:snapToGrid w:val="0"/>
                                        <w:color w:val="333333"/>
                                        <w:spacing w:val="8"/>
                                        <w:kern w:val="0"/>
                                        <w:sz w:val="19"/>
                                        <w:szCs w:val="19"/>
                                        <w:lang w:val="en-US" w:eastAsia="zh-CN" w:bidi="ar-SA"/>
                                      </w:rPr>
                                      <w:t>三门合计录取线</w:t>
                                    </w:r>
                                    <w:r>
                                      <w:rPr>
                                        <w:rFonts w:ascii="宋体" w:hAnsi="宋体" w:eastAsia="宋体" w:cs="宋体"/>
                                        <w:snapToGrid w:val="0"/>
                                        <w:color w:val="333333"/>
                                        <w:spacing w:val="8"/>
                                        <w:kern w:val="0"/>
                                        <w:sz w:val="19"/>
                                        <w:szCs w:val="19"/>
                                        <w:lang w:val="en-US" w:eastAsia="en-US" w:bidi="ar-SA"/>
                                      </w:rPr>
                                      <w:t xml:space="preserve"> 120 分</w:t>
                                    </w:r>
                                    <w:r>
                                      <w:rPr>
                                        <w:rFonts w:hint="eastAsia" w:ascii="宋体" w:hAnsi="宋体" w:eastAsia="宋体" w:cs="宋体"/>
                                        <w:snapToGrid w:val="0"/>
                                        <w:color w:val="333333"/>
                                        <w:spacing w:val="8"/>
                                        <w:kern w:val="0"/>
                                        <w:sz w:val="19"/>
                                        <w:szCs w:val="19"/>
                                        <w:lang w:val="en-US" w:eastAsia="zh-CN" w:bidi="ar-SA"/>
                                      </w:rPr>
                                      <w:t>左右</w:t>
                                    </w:r>
                                  </w:p>
                                  <w:p w14:paraId="4D3139A2">
                                    <w:pPr>
                                      <w:spacing w:before="44" w:line="228" w:lineRule="auto"/>
                                      <w:ind w:left="288"/>
                                      <w:rPr>
                                        <w:rFonts w:ascii="宋体" w:hAnsi="宋体" w:eastAsia="宋体" w:cs="宋体"/>
                                        <w:snapToGrid w:val="0"/>
                                        <w:color w:val="333333"/>
                                        <w:spacing w:val="8"/>
                                        <w:kern w:val="0"/>
                                        <w:sz w:val="19"/>
                                        <w:szCs w:val="19"/>
                                        <w:lang w:val="en-US" w:eastAsia="en-US" w:bidi="ar-SA"/>
                                      </w:rPr>
                                    </w:pPr>
                                    <w:r>
                                      <w:rPr>
                                        <w:rFonts w:ascii="宋体" w:hAnsi="宋体" w:eastAsia="宋体" w:cs="宋体"/>
                                        <w:snapToGrid w:val="0"/>
                                        <w:color w:val="333333"/>
                                        <w:spacing w:val="8"/>
                                        <w:kern w:val="0"/>
                                        <w:sz w:val="19"/>
                                        <w:szCs w:val="19"/>
                                        <w:lang w:val="en-US" w:eastAsia="en-US" w:bidi="ar-SA"/>
                                      </w:rPr>
                                      <w:t>（按总分录取，尽量多考点分）</w:t>
                                    </w:r>
                                  </w:p>
                                </w:txbxContent>
                              </wps:txbx>
                              <wps:bodyPr lIns="0" tIns="0" rIns="0" bIns="0" upright="1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组合 16" o:spid="_x0000_s1026" o:spt="203" style="height:31.9pt;width:264.5pt;" coordorigin="-1955,-20" coordsize="5288,637" o:gfxdata="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">
                      <o:lock v:ext="edit" aspectratio="f"/>
                      <v:shape id="任意多边形 17" o:spid="_x0000_s1026" o:spt="100" style="position:absolute;left:0;top:0;height:597;width:3313;" fillcolor="#FFFF00" filled="t" stroked="f" coordsize="3313,597" o:gfxdata="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g1WpO5AAAA2gAA&#10;AA8AAAAAAAAAAQAgAAAAIgAAAGRycy9kb3ducmV2LnhtbFBLAQIUABQAAAAIAIdO4kAzLwWeOwAA&#10;ADkAAAAQAAAAAAAAAAEAIAAAAAgBAABkcnMvc2hhcGV4bWwueG1sUEsFBgAAAAAGAAYAWwEAALID&#10;AAAAAA==&#10;" path="m0,0l852,0,852,310,0,310,0,0xem852,0l1237,0,1237,310,852,310,852,0xem1237,0l2090,0,2090,310,1237,310,1237,0xem2090,0l2510,0,2510,310,2090,310,2090,0xem2510,0l3313,0,3313,310,2510,310,2510,0xem250,312l1454,312,1454,597,250,597,250,312xem1455,312l2861,312,2861,597,1455,597,1455,312xem2860,312l3060,312,3060,597,2860,597,2860,312xe">
                        <v:fill on="t" focussize="0,0"/>
                        <v:stroke on="f"/>
                        <v:imagedata o:title=""/>
                        <o:lock v:ext="edit" aspectratio="f"/>
                      </v:shape>
                      <v:shape id="文本框 18" o:spid="_x0000_s1026" o:spt="202" type="#_x0000_t202" style="position:absolute;left:-1955;top:-20;height:637;width:5288;" filled="f" stroked="f" coordsize="21600,21600" o:gfxdata="UEsDBAoAAAAAAIdO4kAAAAAAAAAAAAAAAAAEAAAAZHJzL1BLAwQUAAAACACHTuJA/un4k70AAADa&#10;AAAADwAAAGRycy9kb3ducmV2LnhtbEWPQWsCMRSE70L/Q3gFb5pYQX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+6fiTvQAA&#10;ANo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o:title=""/>
                        <o:lock v:ext="edit" aspectratio="f"/>
                        <v:textbox inset="0mm,0mm,0mm,0mm">
                          <w:txbxContent>
                            <w:p w14:paraId="4C0AFC13">
                              <w:pPr>
                                <w:spacing w:before="55" w:line="224" w:lineRule="auto"/>
                                <w:ind w:left="26"/>
                                <w:rPr>
                                  <w:rFonts w:hint="eastAsia" w:ascii="宋体" w:hAnsi="宋体" w:eastAsia="宋体" w:cs="宋体"/>
                                  <w:snapToGrid w:val="0"/>
                                  <w:color w:val="333333"/>
                                  <w:spacing w:val="8"/>
                                  <w:kern w:val="0"/>
                                  <w:sz w:val="19"/>
                                  <w:szCs w:val="19"/>
                                  <w:lang w:val="en-US" w:eastAsia="zh-CN" w:bidi="ar-SA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b/>
                                  <w:bCs/>
                                  <w:snapToGrid w:val="0"/>
                                  <w:color w:val="333333"/>
                                  <w:spacing w:val="5"/>
                                  <w:kern w:val="0"/>
                                  <w:sz w:val="19"/>
                                  <w:szCs w:val="19"/>
                                  <w:lang w:val="en-US" w:eastAsia="en-US" w:bidi="ar-SA"/>
                                </w:rPr>
                                <w:t>三门总分 450 分，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napToGrid w:val="0"/>
                                  <w:color w:val="333333"/>
                                  <w:spacing w:val="8"/>
                                  <w:kern w:val="0"/>
                                  <w:sz w:val="19"/>
                                  <w:szCs w:val="19"/>
                                  <w:lang w:val="en-US" w:eastAsia="zh-CN" w:bidi="ar-SA"/>
                                </w:rPr>
                                <w:t>三门合计录取线</w:t>
                              </w:r>
                              <w:r>
                                <w:rPr>
                                  <w:rFonts w:ascii="宋体" w:hAnsi="宋体" w:eastAsia="宋体" w:cs="宋体"/>
                                  <w:snapToGrid w:val="0"/>
                                  <w:color w:val="333333"/>
                                  <w:spacing w:val="8"/>
                                  <w:kern w:val="0"/>
                                  <w:sz w:val="19"/>
                                  <w:szCs w:val="19"/>
                                  <w:lang w:val="en-US" w:eastAsia="en-US" w:bidi="ar-SA"/>
                                </w:rPr>
                                <w:t xml:space="preserve"> 120 分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napToGrid w:val="0"/>
                                  <w:color w:val="333333"/>
                                  <w:spacing w:val="8"/>
                                  <w:kern w:val="0"/>
                                  <w:sz w:val="19"/>
                                  <w:szCs w:val="19"/>
                                  <w:lang w:val="en-US" w:eastAsia="zh-CN" w:bidi="ar-SA"/>
                                </w:rPr>
                                <w:t>左右</w:t>
                              </w:r>
                            </w:p>
                            <w:p w14:paraId="4D3139A2">
                              <w:pPr>
                                <w:spacing w:before="44" w:line="228" w:lineRule="auto"/>
                                <w:ind w:left="288"/>
                                <w:rPr>
                                  <w:rFonts w:ascii="宋体" w:hAnsi="宋体" w:eastAsia="宋体" w:cs="宋体"/>
                                  <w:snapToGrid w:val="0"/>
                                  <w:color w:val="333333"/>
                                  <w:spacing w:val="8"/>
                                  <w:kern w:val="0"/>
                                  <w:sz w:val="19"/>
                                  <w:szCs w:val="19"/>
                                  <w:lang w:val="en-US" w:eastAsia="en-US" w:bidi="ar-SA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napToGrid w:val="0"/>
                                  <w:color w:val="333333"/>
                                  <w:spacing w:val="8"/>
                                  <w:kern w:val="0"/>
                                  <w:sz w:val="19"/>
                                  <w:szCs w:val="19"/>
                                  <w:lang w:val="en-US" w:eastAsia="en-US" w:bidi="ar-SA"/>
                                </w:rPr>
                                <w:t>（按总分录取，尽量多考点分）</w:t>
                              </w:r>
                            </w:p>
                          </w:txbxContent>
                        </v:textbox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95" w:type="dxa"/>
            <w:vAlign w:val="top"/>
          </w:tcPr>
          <w:p w14:paraId="3C895897">
            <w:pPr>
              <w:pStyle w:val="8"/>
              <w:spacing w:before="198" w:line="223" w:lineRule="auto"/>
              <w:ind w:left="11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单选题分数合计：</w:t>
            </w:r>
            <w:r>
              <w:rPr>
                <w:color w:val="000000" w:themeColor="text1"/>
                <w:spacing w:val="5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264</w:t>
            </w:r>
            <w:r>
              <w:rPr>
                <w:color w:val="000000" w:themeColor="text1"/>
                <w:spacing w:val="-5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分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！！！</w:t>
            </w:r>
          </w:p>
        </w:tc>
      </w:tr>
    </w:tbl>
    <w:p w14:paraId="1F0586AB">
      <w:pPr>
        <w:spacing w:before="8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A57FE44">
      <w:pPr>
        <w:spacing w:before="79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0486" w:type="dxa"/>
        <w:tblInd w:w="8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1"/>
        <w:gridCol w:w="2726"/>
        <w:gridCol w:w="2017"/>
        <w:gridCol w:w="900"/>
        <w:gridCol w:w="944"/>
        <w:gridCol w:w="944"/>
        <w:gridCol w:w="902"/>
        <w:gridCol w:w="902"/>
      </w:tblGrid>
      <w:tr w14:paraId="2112F3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1151" w:type="dxa"/>
            <w:vAlign w:val="top"/>
          </w:tcPr>
          <w:p w14:paraId="119A3344">
            <w:pPr>
              <w:pStyle w:val="8"/>
              <w:spacing w:before="67" w:line="228" w:lineRule="auto"/>
              <w:ind w:left="37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层次</w:t>
            </w:r>
          </w:p>
        </w:tc>
        <w:tc>
          <w:tcPr>
            <w:tcW w:w="2726" w:type="dxa"/>
            <w:vAlign w:val="top"/>
          </w:tcPr>
          <w:p w14:paraId="2BA64CDD">
            <w:pPr>
              <w:pStyle w:val="8"/>
              <w:spacing w:before="67" w:line="227" w:lineRule="auto"/>
              <w:ind w:left="96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统考科目</w:t>
            </w:r>
          </w:p>
        </w:tc>
        <w:tc>
          <w:tcPr>
            <w:tcW w:w="2017" w:type="dxa"/>
            <w:vAlign w:val="top"/>
          </w:tcPr>
          <w:p w14:paraId="1B1096BB">
            <w:pPr>
              <w:pStyle w:val="8"/>
              <w:spacing w:before="67" w:line="227" w:lineRule="auto"/>
              <w:ind w:left="81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科类</w:t>
            </w:r>
          </w:p>
        </w:tc>
        <w:tc>
          <w:tcPr>
            <w:tcW w:w="900" w:type="dxa"/>
            <w:vAlign w:val="top"/>
          </w:tcPr>
          <w:p w14:paraId="5F92A231">
            <w:pPr>
              <w:pStyle w:val="8"/>
              <w:spacing w:before="67" w:line="228" w:lineRule="auto"/>
              <w:ind w:left="13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color w:val="000000" w:themeColor="text1"/>
                <w:spacing w:val="-3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944" w:type="dxa"/>
            <w:vAlign w:val="top"/>
          </w:tcPr>
          <w:p w14:paraId="4DC85769">
            <w:pPr>
              <w:pStyle w:val="8"/>
              <w:spacing w:before="67" w:line="228" w:lineRule="auto"/>
              <w:ind w:left="131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2024</w:t>
            </w:r>
            <w:r>
              <w:rPr>
                <w:color w:val="000000" w:themeColor="text1"/>
                <w:spacing w:val="-3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944" w:type="dxa"/>
            <w:vAlign w:val="top"/>
          </w:tcPr>
          <w:p w14:paraId="01F8F4ED">
            <w:pPr>
              <w:pStyle w:val="8"/>
              <w:spacing w:before="67" w:line="228" w:lineRule="auto"/>
              <w:ind w:left="152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2023</w:t>
            </w:r>
            <w:r>
              <w:rPr>
                <w:color w:val="000000" w:themeColor="text1"/>
                <w:spacing w:val="-3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902" w:type="dxa"/>
            <w:vAlign w:val="top"/>
          </w:tcPr>
          <w:p w14:paraId="7D0B0F54">
            <w:pPr>
              <w:pStyle w:val="8"/>
              <w:spacing w:before="67" w:line="228" w:lineRule="auto"/>
              <w:ind w:left="154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2022</w:t>
            </w:r>
            <w:r>
              <w:rPr>
                <w:color w:val="000000" w:themeColor="text1"/>
                <w:spacing w:val="-3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902" w:type="dxa"/>
            <w:vAlign w:val="top"/>
          </w:tcPr>
          <w:p w14:paraId="52783081">
            <w:pPr>
              <w:pStyle w:val="8"/>
              <w:spacing w:before="67" w:line="228" w:lineRule="auto"/>
              <w:ind w:left="131" w:leftChars="0"/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2021</w:t>
            </w:r>
            <w:r>
              <w:rPr>
                <w:color w:val="000000" w:themeColor="text1"/>
                <w:spacing w:val="-3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</w:tr>
      <w:tr w14:paraId="2C7FE3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151" w:type="dxa"/>
            <w:vMerge w:val="restart"/>
            <w:tcBorders>
              <w:bottom w:val="nil"/>
            </w:tcBorders>
            <w:vAlign w:val="top"/>
          </w:tcPr>
          <w:p w14:paraId="3DFF5555">
            <w:pPr>
              <w:spacing w:line="319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279360CD">
            <w:pPr>
              <w:spacing w:line="320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22D6D5ED">
            <w:pPr>
              <w:spacing w:line="320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0E476487">
            <w:pPr>
              <w:pStyle w:val="8"/>
              <w:spacing w:before="61" w:line="227" w:lineRule="auto"/>
              <w:ind w:left="28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专升本</w:t>
            </w:r>
          </w:p>
        </w:tc>
        <w:tc>
          <w:tcPr>
            <w:tcW w:w="2726" w:type="dxa"/>
            <w:vAlign w:val="top"/>
          </w:tcPr>
          <w:p w14:paraId="0C20088A">
            <w:pPr>
              <w:pStyle w:val="8"/>
              <w:spacing w:before="59" w:line="228" w:lineRule="auto"/>
              <w:ind w:left="10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政治、英语、高数（二）</w:t>
            </w:r>
          </w:p>
        </w:tc>
        <w:tc>
          <w:tcPr>
            <w:tcW w:w="2017" w:type="dxa"/>
            <w:vAlign w:val="top"/>
          </w:tcPr>
          <w:p w14:paraId="5ACFA2EA">
            <w:pPr>
              <w:pStyle w:val="8"/>
              <w:spacing w:before="59" w:line="228" w:lineRule="auto"/>
              <w:ind w:left="71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经管类</w:t>
            </w:r>
          </w:p>
        </w:tc>
        <w:tc>
          <w:tcPr>
            <w:tcW w:w="900" w:type="dxa"/>
            <w:vAlign w:val="top"/>
          </w:tcPr>
          <w:p w14:paraId="120E5B4A">
            <w:pPr>
              <w:pStyle w:val="8"/>
              <w:spacing w:before="58"/>
              <w:ind w:left="31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944" w:type="dxa"/>
            <w:vAlign w:val="top"/>
          </w:tcPr>
          <w:p w14:paraId="286CD952">
            <w:pPr>
              <w:pStyle w:val="8"/>
              <w:spacing w:before="58"/>
              <w:ind w:left="318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944" w:type="dxa"/>
            <w:vAlign w:val="top"/>
          </w:tcPr>
          <w:p w14:paraId="4034358B">
            <w:pPr>
              <w:pStyle w:val="8"/>
              <w:spacing w:before="58"/>
              <w:ind w:left="340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902" w:type="dxa"/>
            <w:vAlign w:val="top"/>
          </w:tcPr>
          <w:p w14:paraId="79A2A8CD">
            <w:pPr>
              <w:pStyle w:val="8"/>
              <w:spacing w:before="58"/>
              <w:ind w:left="341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111</w:t>
            </w:r>
          </w:p>
        </w:tc>
        <w:tc>
          <w:tcPr>
            <w:tcW w:w="902" w:type="dxa"/>
            <w:vAlign w:val="top"/>
          </w:tcPr>
          <w:p w14:paraId="09C73FBC">
            <w:pPr>
              <w:pStyle w:val="8"/>
              <w:spacing w:before="58"/>
              <w:ind w:left="321" w:leftChars="0"/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  <w:tr w14:paraId="09AC87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151" w:type="dxa"/>
            <w:vMerge w:val="continue"/>
            <w:tcBorders>
              <w:top w:val="nil"/>
              <w:bottom w:val="nil"/>
            </w:tcBorders>
            <w:vAlign w:val="top"/>
          </w:tcPr>
          <w:p w14:paraId="49DFE595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26" w:type="dxa"/>
            <w:vAlign w:val="top"/>
          </w:tcPr>
          <w:p w14:paraId="3F02FA19">
            <w:pPr>
              <w:pStyle w:val="8"/>
              <w:spacing w:before="59" w:line="228" w:lineRule="auto"/>
              <w:ind w:left="10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政治、英语、高数（一）</w:t>
            </w:r>
          </w:p>
        </w:tc>
        <w:tc>
          <w:tcPr>
            <w:tcW w:w="2017" w:type="dxa"/>
            <w:vAlign w:val="top"/>
          </w:tcPr>
          <w:p w14:paraId="060B2F35">
            <w:pPr>
              <w:pStyle w:val="8"/>
              <w:spacing w:before="59" w:line="228" w:lineRule="auto"/>
              <w:ind w:left="71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理工类</w:t>
            </w:r>
          </w:p>
        </w:tc>
        <w:tc>
          <w:tcPr>
            <w:tcW w:w="900" w:type="dxa"/>
            <w:vAlign w:val="top"/>
          </w:tcPr>
          <w:p w14:paraId="0A4CE7CA">
            <w:pPr>
              <w:pStyle w:val="8"/>
              <w:spacing w:before="60"/>
              <w:ind w:left="31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944" w:type="dxa"/>
            <w:vAlign w:val="top"/>
          </w:tcPr>
          <w:p w14:paraId="05F56B25">
            <w:pPr>
              <w:pStyle w:val="8"/>
              <w:spacing w:before="60"/>
              <w:ind w:left="318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944" w:type="dxa"/>
            <w:vAlign w:val="top"/>
          </w:tcPr>
          <w:p w14:paraId="44CD4681">
            <w:pPr>
              <w:pStyle w:val="8"/>
              <w:spacing w:before="60"/>
              <w:ind w:left="340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902" w:type="dxa"/>
            <w:vAlign w:val="top"/>
          </w:tcPr>
          <w:p w14:paraId="30D0B5E7">
            <w:pPr>
              <w:pStyle w:val="8"/>
              <w:spacing w:before="60"/>
              <w:ind w:left="341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112</w:t>
            </w:r>
          </w:p>
        </w:tc>
        <w:tc>
          <w:tcPr>
            <w:tcW w:w="902" w:type="dxa"/>
            <w:vAlign w:val="top"/>
          </w:tcPr>
          <w:p w14:paraId="17020AD2">
            <w:pPr>
              <w:pStyle w:val="8"/>
              <w:spacing w:before="60"/>
              <w:ind w:left="321" w:leftChars="0"/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  <w:tr w14:paraId="28FD42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151" w:type="dxa"/>
            <w:vMerge w:val="continue"/>
            <w:tcBorders>
              <w:top w:val="nil"/>
              <w:bottom w:val="nil"/>
            </w:tcBorders>
            <w:vAlign w:val="top"/>
          </w:tcPr>
          <w:p w14:paraId="5F7A22F3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26" w:type="dxa"/>
            <w:vAlign w:val="top"/>
          </w:tcPr>
          <w:p w14:paraId="56AD3A13">
            <w:pPr>
              <w:pStyle w:val="8"/>
              <w:spacing w:before="61" w:line="229" w:lineRule="auto"/>
              <w:ind w:left="10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政治、英语、大学语文</w:t>
            </w:r>
          </w:p>
        </w:tc>
        <w:tc>
          <w:tcPr>
            <w:tcW w:w="2017" w:type="dxa"/>
            <w:vAlign w:val="top"/>
          </w:tcPr>
          <w:p w14:paraId="494DA00C">
            <w:pPr>
              <w:pStyle w:val="8"/>
              <w:spacing w:before="61" w:line="228" w:lineRule="auto"/>
              <w:ind w:left="51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文史中医类</w:t>
            </w:r>
          </w:p>
        </w:tc>
        <w:tc>
          <w:tcPr>
            <w:tcW w:w="900" w:type="dxa"/>
            <w:vAlign w:val="top"/>
          </w:tcPr>
          <w:p w14:paraId="3D9E5576">
            <w:pPr>
              <w:pStyle w:val="8"/>
              <w:spacing w:before="62" w:line="237" w:lineRule="auto"/>
              <w:ind w:left="31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b/>
                <w:bCs/>
                <w:color w:val="000000" w:themeColor="text1"/>
                <w:spacing w:val="-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944" w:type="dxa"/>
            <w:vAlign w:val="top"/>
          </w:tcPr>
          <w:p w14:paraId="6EEA520E">
            <w:pPr>
              <w:pStyle w:val="8"/>
              <w:spacing w:before="62" w:line="237" w:lineRule="auto"/>
              <w:ind w:left="318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186</w:t>
            </w:r>
          </w:p>
        </w:tc>
        <w:tc>
          <w:tcPr>
            <w:tcW w:w="944" w:type="dxa"/>
            <w:vAlign w:val="top"/>
          </w:tcPr>
          <w:p w14:paraId="0A48E919">
            <w:pPr>
              <w:pStyle w:val="8"/>
              <w:spacing w:before="62" w:line="237" w:lineRule="auto"/>
              <w:ind w:left="340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184</w:t>
            </w:r>
          </w:p>
        </w:tc>
        <w:tc>
          <w:tcPr>
            <w:tcW w:w="902" w:type="dxa"/>
            <w:vAlign w:val="top"/>
          </w:tcPr>
          <w:p w14:paraId="16532921">
            <w:pPr>
              <w:pStyle w:val="8"/>
              <w:spacing w:before="62" w:line="237" w:lineRule="auto"/>
              <w:ind w:left="341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167</w:t>
            </w:r>
          </w:p>
        </w:tc>
        <w:tc>
          <w:tcPr>
            <w:tcW w:w="902" w:type="dxa"/>
            <w:vAlign w:val="top"/>
          </w:tcPr>
          <w:p w14:paraId="7BEDC840">
            <w:pPr>
              <w:pStyle w:val="8"/>
              <w:spacing w:before="62" w:line="237" w:lineRule="auto"/>
              <w:ind w:left="321" w:leftChars="0"/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178</w:t>
            </w:r>
          </w:p>
        </w:tc>
      </w:tr>
      <w:tr w14:paraId="449115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151" w:type="dxa"/>
            <w:vMerge w:val="continue"/>
            <w:tcBorders>
              <w:top w:val="nil"/>
              <w:bottom w:val="nil"/>
            </w:tcBorders>
            <w:vAlign w:val="top"/>
          </w:tcPr>
          <w:p w14:paraId="2F3BE06D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26" w:type="dxa"/>
            <w:vAlign w:val="top"/>
          </w:tcPr>
          <w:p w14:paraId="7C70D9AB">
            <w:pPr>
              <w:pStyle w:val="8"/>
              <w:spacing w:before="62" w:line="228" w:lineRule="auto"/>
              <w:ind w:left="10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政治、英语、教育理论</w:t>
            </w:r>
          </w:p>
        </w:tc>
        <w:tc>
          <w:tcPr>
            <w:tcW w:w="2017" w:type="dxa"/>
            <w:vAlign w:val="top"/>
          </w:tcPr>
          <w:p w14:paraId="77554F72">
            <w:pPr>
              <w:pStyle w:val="8"/>
              <w:spacing w:before="62" w:line="228" w:lineRule="auto"/>
              <w:ind w:left="71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教育类</w:t>
            </w:r>
          </w:p>
        </w:tc>
        <w:tc>
          <w:tcPr>
            <w:tcW w:w="900" w:type="dxa"/>
            <w:vAlign w:val="top"/>
          </w:tcPr>
          <w:p w14:paraId="1A75F949">
            <w:pPr>
              <w:pStyle w:val="8"/>
              <w:spacing w:before="62" w:line="238" w:lineRule="auto"/>
              <w:ind w:left="31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944" w:type="dxa"/>
            <w:vAlign w:val="top"/>
          </w:tcPr>
          <w:p w14:paraId="64830361">
            <w:pPr>
              <w:pStyle w:val="8"/>
              <w:spacing w:before="62" w:line="238" w:lineRule="auto"/>
              <w:ind w:left="318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944" w:type="dxa"/>
            <w:vAlign w:val="top"/>
          </w:tcPr>
          <w:p w14:paraId="46B83E60">
            <w:pPr>
              <w:pStyle w:val="8"/>
              <w:spacing w:before="62" w:line="238" w:lineRule="auto"/>
              <w:ind w:left="340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902" w:type="dxa"/>
            <w:vAlign w:val="top"/>
          </w:tcPr>
          <w:p w14:paraId="47D57605">
            <w:pPr>
              <w:pStyle w:val="8"/>
              <w:spacing w:before="62" w:line="238" w:lineRule="auto"/>
              <w:ind w:left="341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139</w:t>
            </w:r>
          </w:p>
        </w:tc>
        <w:tc>
          <w:tcPr>
            <w:tcW w:w="902" w:type="dxa"/>
            <w:vAlign w:val="top"/>
          </w:tcPr>
          <w:p w14:paraId="7CE5EF32">
            <w:pPr>
              <w:pStyle w:val="8"/>
              <w:spacing w:before="62" w:line="238" w:lineRule="auto"/>
              <w:ind w:left="321" w:leftChars="0"/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143</w:t>
            </w:r>
          </w:p>
        </w:tc>
      </w:tr>
      <w:tr w14:paraId="631781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151" w:type="dxa"/>
            <w:vMerge w:val="continue"/>
            <w:tcBorders>
              <w:top w:val="nil"/>
              <w:bottom w:val="nil"/>
            </w:tcBorders>
            <w:vAlign w:val="top"/>
          </w:tcPr>
          <w:p w14:paraId="07099645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26" w:type="dxa"/>
            <w:vAlign w:val="top"/>
          </w:tcPr>
          <w:p w14:paraId="54E873E9">
            <w:pPr>
              <w:pStyle w:val="8"/>
              <w:spacing w:before="61" w:line="229" w:lineRule="auto"/>
              <w:ind w:left="10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政治、英语、民法</w:t>
            </w:r>
          </w:p>
        </w:tc>
        <w:tc>
          <w:tcPr>
            <w:tcW w:w="2017" w:type="dxa"/>
            <w:vAlign w:val="top"/>
          </w:tcPr>
          <w:p w14:paraId="288258F9">
            <w:pPr>
              <w:pStyle w:val="8"/>
              <w:spacing w:before="62" w:line="228" w:lineRule="auto"/>
              <w:ind w:left="71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法学类</w:t>
            </w:r>
          </w:p>
        </w:tc>
        <w:tc>
          <w:tcPr>
            <w:tcW w:w="900" w:type="dxa"/>
            <w:vAlign w:val="top"/>
          </w:tcPr>
          <w:p w14:paraId="17353305">
            <w:pPr>
              <w:pStyle w:val="8"/>
              <w:spacing w:before="62" w:line="238" w:lineRule="auto"/>
              <w:ind w:left="318"/>
              <w:rPr>
                <w:rFonts w:hint="default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b/>
                <w:bCs/>
                <w:color w:val="000000" w:themeColor="text1"/>
                <w:spacing w:val="-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944" w:type="dxa"/>
            <w:vAlign w:val="top"/>
          </w:tcPr>
          <w:p w14:paraId="489CBC88">
            <w:pPr>
              <w:pStyle w:val="8"/>
              <w:spacing w:before="62" w:line="238" w:lineRule="auto"/>
              <w:ind w:left="318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164</w:t>
            </w:r>
          </w:p>
        </w:tc>
        <w:tc>
          <w:tcPr>
            <w:tcW w:w="944" w:type="dxa"/>
            <w:vAlign w:val="top"/>
          </w:tcPr>
          <w:p w14:paraId="0621CF57">
            <w:pPr>
              <w:pStyle w:val="8"/>
              <w:spacing w:before="62" w:line="238" w:lineRule="auto"/>
              <w:ind w:left="340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177</w:t>
            </w:r>
          </w:p>
        </w:tc>
        <w:tc>
          <w:tcPr>
            <w:tcW w:w="902" w:type="dxa"/>
            <w:vAlign w:val="top"/>
          </w:tcPr>
          <w:p w14:paraId="315CFC8A">
            <w:pPr>
              <w:pStyle w:val="8"/>
              <w:spacing w:before="62" w:line="238" w:lineRule="auto"/>
              <w:ind w:left="341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117</w:t>
            </w:r>
          </w:p>
        </w:tc>
        <w:tc>
          <w:tcPr>
            <w:tcW w:w="902" w:type="dxa"/>
            <w:vAlign w:val="top"/>
          </w:tcPr>
          <w:p w14:paraId="083E8147">
            <w:pPr>
              <w:pStyle w:val="8"/>
              <w:spacing w:before="62" w:line="238" w:lineRule="auto"/>
              <w:ind w:left="321" w:leftChars="0"/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150</w:t>
            </w:r>
          </w:p>
        </w:tc>
      </w:tr>
      <w:tr w14:paraId="69C31A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151" w:type="dxa"/>
            <w:vMerge w:val="continue"/>
            <w:tcBorders>
              <w:top w:val="nil"/>
              <w:bottom w:val="nil"/>
            </w:tcBorders>
            <w:vAlign w:val="top"/>
          </w:tcPr>
          <w:p w14:paraId="590D6ECC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26" w:type="dxa"/>
            <w:vAlign w:val="top"/>
          </w:tcPr>
          <w:p w14:paraId="2252F7CD">
            <w:pPr>
              <w:pStyle w:val="8"/>
              <w:spacing w:before="61" w:line="228" w:lineRule="auto"/>
              <w:ind w:left="10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政治、英语、艺术概论</w:t>
            </w:r>
          </w:p>
        </w:tc>
        <w:tc>
          <w:tcPr>
            <w:tcW w:w="2017" w:type="dxa"/>
            <w:vAlign w:val="top"/>
          </w:tcPr>
          <w:p w14:paraId="2DB8090C">
            <w:pPr>
              <w:pStyle w:val="8"/>
              <w:spacing w:before="61" w:line="228" w:lineRule="auto"/>
              <w:ind w:left="71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艺术类</w:t>
            </w:r>
          </w:p>
        </w:tc>
        <w:tc>
          <w:tcPr>
            <w:tcW w:w="900" w:type="dxa"/>
            <w:vAlign w:val="top"/>
          </w:tcPr>
          <w:p w14:paraId="4F36F930">
            <w:pPr>
              <w:pStyle w:val="8"/>
              <w:spacing w:before="62" w:line="237" w:lineRule="auto"/>
              <w:ind w:left="318"/>
              <w:rPr>
                <w:rFonts w:hint="default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b/>
                <w:bCs/>
                <w:color w:val="000000" w:themeColor="text1"/>
                <w:spacing w:val="-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  <w:bookmarkStart w:id="0" w:name="_GoBack"/>
            <w:bookmarkEnd w:id="0"/>
          </w:p>
        </w:tc>
        <w:tc>
          <w:tcPr>
            <w:tcW w:w="944" w:type="dxa"/>
            <w:vAlign w:val="top"/>
          </w:tcPr>
          <w:p w14:paraId="31D352C5">
            <w:pPr>
              <w:pStyle w:val="8"/>
              <w:spacing w:before="62" w:line="237" w:lineRule="auto"/>
              <w:ind w:left="318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130</w:t>
            </w:r>
          </w:p>
        </w:tc>
        <w:tc>
          <w:tcPr>
            <w:tcW w:w="944" w:type="dxa"/>
            <w:vAlign w:val="top"/>
          </w:tcPr>
          <w:p w14:paraId="45AD6107">
            <w:pPr>
              <w:pStyle w:val="8"/>
              <w:spacing w:before="62" w:line="237" w:lineRule="auto"/>
              <w:ind w:left="340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129</w:t>
            </w:r>
          </w:p>
        </w:tc>
        <w:tc>
          <w:tcPr>
            <w:tcW w:w="902" w:type="dxa"/>
            <w:vAlign w:val="top"/>
          </w:tcPr>
          <w:p w14:paraId="646071C2">
            <w:pPr>
              <w:pStyle w:val="8"/>
              <w:spacing w:before="62" w:line="237" w:lineRule="auto"/>
              <w:ind w:left="341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116</w:t>
            </w:r>
          </w:p>
        </w:tc>
        <w:tc>
          <w:tcPr>
            <w:tcW w:w="902" w:type="dxa"/>
            <w:vAlign w:val="top"/>
          </w:tcPr>
          <w:p w14:paraId="59925BED">
            <w:pPr>
              <w:pStyle w:val="8"/>
              <w:spacing w:before="62" w:line="237" w:lineRule="auto"/>
              <w:ind w:left="321" w:leftChars="0"/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  <w:tr w14:paraId="0C0C81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151" w:type="dxa"/>
            <w:vMerge w:val="continue"/>
            <w:tcBorders>
              <w:top w:val="nil"/>
            </w:tcBorders>
            <w:vAlign w:val="top"/>
          </w:tcPr>
          <w:p w14:paraId="6A851BCC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26" w:type="dxa"/>
            <w:vAlign w:val="top"/>
          </w:tcPr>
          <w:p w14:paraId="664E473E">
            <w:pPr>
              <w:pStyle w:val="8"/>
              <w:spacing w:before="62" w:line="229" w:lineRule="auto"/>
              <w:ind w:left="10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政治、英语、医学综合</w:t>
            </w:r>
          </w:p>
        </w:tc>
        <w:tc>
          <w:tcPr>
            <w:tcW w:w="2017" w:type="dxa"/>
            <w:vAlign w:val="top"/>
          </w:tcPr>
          <w:p w14:paraId="2D02DB56">
            <w:pPr>
              <w:pStyle w:val="8"/>
              <w:spacing w:before="62" w:line="228" w:lineRule="auto"/>
              <w:ind w:left="722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医学类</w:t>
            </w:r>
          </w:p>
        </w:tc>
        <w:tc>
          <w:tcPr>
            <w:tcW w:w="900" w:type="dxa"/>
            <w:vAlign w:val="top"/>
          </w:tcPr>
          <w:p w14:paraId="457D1425">
            <w:pPr>
              <w:pStyle w:val="8"/>
              <w:spacing w:before="61" w:line="242" w:lineRule="auto"/>
              <w:ind w:left="31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b/>
                <w:bCs/>
                <w:color w:val="000000" w:themeColor="text1"/>
                <w:spacing w:val="-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44" w:type="dxa"/>
            <w:vAlign w:val="top"/>
          </w:tcPr>
          <w:p w14:paraId="6CF11C45">
            <w:pPr>
              <w:pStyle w:val="8"/>
              <w:spacing w:before="61" w:line="242" w:lineRule="auto"/>
              <w:ind w:left="318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944" w:type="dxa"/>
            <w:vAlign w:val="top"/>
          </w:tcPr>
          <w:p w14:paraId="42B1EBF3">
            <w:pPr>
              <w:pStyle w:val="8"/>
              <w:spacing w:before="61" w:line="242" w:lineRule="auto"/>
              <w:ind w:left="340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160</w:t>
            </w:r>
          </w:p>
        </w:tc>
        <w:tc>
          <w:tcPr>
            <w:tcW w:w="902" w:type="dxa"/>
            <w:vAlign w:val="top"/>
          </w:tcPr>
          <w:p w14:paraId="3E275F1A">
            <w:pPr>
              <w:pStyle w:val="8"/>
              <w:spacing w:before="61" w:line="242" w:lineRule="auto"/>
              <w:ind w:left="341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146</w:t>
            </w:r>
          </w:p>
        </w:tc>
        <w:tc>
          <w:tcPr>
            <w:tcW w:w="902" w:type="dxa"/>
            <w:vAlign w:val="top"/>
          </w:tcPr>
          <w:p w14:paraId="11E50569">
            <w:pPr>
              <w:pStyle w:val="8"/>
              <w:spacing w:before="61" w:line="242" w:lineRule="auto"/>
              <w:ind w:left="321" w:leftChars="0"/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141</w:t>
            </w:r>
          </w:p>
        </w:tc>
      </w:tr>
    </w:tbl>
    <w:p w14:paraId="6B421383">
      <w:pPr>
        <w:spacing w:line="305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24DF7956">
      <w:pPr>
        <w:pStyle w:val="2"/>
        <w:spacing w:before="62" w:line="227" w:lineRule="auto"/>
        <w:ind w:left="216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9"/>
          <w14:textFill>
            <w14:solidFill>
              <w14:schemeClr w14:val="tx1"/>
            </w14:solidFill>
          </w14:textFill>
        </w:rPr>
        <w:t>关于省控线</w:t>
      </w: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 xml:space="preserve">  </w:t>
      </w:r>
      <w:r>
        <w:rPr>
          <w:b/>
          <w:bCs/>
          <w:color w:val="000000" w:themeColor="text1"/>
          <w:spacing w:val="9"/>
          <w14:textFill>
            <w14:solidFill>
              <w14:schemeClr w14:val="tx1"/>
            </w14:solidFill>
          </w14:textFill>
        </w:rPr>
        <w:t>：</w:t>
      </w: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 xml:space="preserve"> 在本省招生计划总额度拟定录取最低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控制分数线</w:t>
      </w:r>
    </w:p>
    <w:p w14:paraId="188C3FB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9" w:line="245" w:lineRule="auto"/>
        <w:ind w:left="215" w:right="550"/>
        <w:textAlignment w:val="baseline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val="000000" w:themeColor="text1"/>
          <w:spacing w:val="7"/>
          <w14:textFill>
            <w14:solidFill>
              <w14:schemeClr w14:val="tx1"/>
            </w14:solidFill>
          </w14:textFill>
        </w:rPr>
        <w:t>关于成考分数：每科</w:t>
      </w:r>
      <w:r>
        <w:rPr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7"/>
          <w14:textFill>
            <w14:solidFill>
              <w14:schemeClr w14:val="tx1"/>
            </w14:solidFill>
          </w14:textFill>
        </w:rPr>
        <w:t>150，三科总450</w:t>
      </w:r>
      <w:r>
        <w:rPr>
          <w:b w:val="0"/>
          <w:bCs w:val="0"/>
          <w:color w:val="000000" w:themeColor="text1"/>
          <w:spacing w:val="-35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7"/>
          <w14:textFill>
            <w14:solidFill>
              <w14:schemeClr w14:val="tx1"/>
            </w14:solidFill>
          </w14:textFill>
        </w:rPr>
        <w:t>分，三门总分</w:t>
      </w:r>
      <w:r>
        <w:rPr>
          <w:b w:val="0"/>
          <w:bCs w:val="0"/>
          <w:color w:val="000000" w:themeColor="text1"/>
          <w:spacing w:val="-22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7"/>
          <w14:textFill>
            <w14:solidFill>
              <w14:schemeClr w14:val="tx1"/>
            </w14:solidFill>
          </w14:textFill>
        </w:rPr>
        <w:t>130-140</w:t>
      </w:r>
      <w:r>
        <w:rPr>
          <w:b w:val="0"/>
          <w:bCs w:val="0"/>
          <w:color w:val="000000" w:themeColor="text1"/>
          <w:spacing w:val="-33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7"/>
          <w14:textFill>
            <w14:solidFill>
              <w14:schemeClr w14:val="tx1"/>
            </w14:solidFill>
          </w14:textFill>
        </w:rPr>
        <w:t>分左右可上省控线，详细参考浙江省历年录取分数线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关于加分政策：年满</w:t>
      </w:r>
      <w:r>
        <w:rPr>
          <w:b w:val="0"/>
          <w:bCs w:val="0"/>
          <w:color w:val="000000" w:themeColor="text1"/>
          <w:spacing w:val="-21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25</w:t>
      </w:r>
      <w:r>
        <w:rPr>
          <w:b w:val="0"/>
          <w:bCs w:val="0"/>
          <w:color w:val="000000" w:themeColor="text1"/>
          <w:spacing w:val="-37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周岁（</w:t>
      </w:r>
      <w:r>
        <w:rPr>
          <w:b w:val="0"/>
          <w:bCs w:val="0"/>
          <w:color w:val="000000" w:themeColor="text1"/>
          <w:spacing w:val="-56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200</w:t>
      </w:r>
      <w:r>
        <w:rPr>
          <w:rFonts w:hint="eastAsia"/>
          <w:b w:val="0"/>
          <w:bCs w:val="0"/>
          <w:color w:val="000000" w:themeColor="text1"/>
          <w:spacing w:val="4"/>
          <w:shd w:val="clear" w:fill="FFFF00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b w:val="0"/>
          <w:bCs w:val="0"/>
          <w:color w:val="000000" w:themeColor="text1"/>
          <w:spacing w:val="-35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年</w:t>
      </w:r>
      <w:r>
        <w:rPr>
          <w:b w:val="0"/>
          <w:bCs w:val="0"/>
          <w:color w:val="000000" w:themeColor="text1"/>
          <w:spacing w:val="-22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12</w:t>
      </w:r>
      <w:r>
        <w:rPr>
          <w:b w:val="0"/>
          <w:bCs w:val="0"/>
          <w:color w:val="000000" w:themeColor="text1"/>
          <w:spacing w:val="-33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月</w:t>
      </w:r>
      <w:r>
        <w:rPr>
          <w:b w:val="0"/>
          <w:bCs w:val="0"/>
          <w:color w:val="000000" w:themeColor="text1"/>
          <w:spacing w:val="-32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31 日期出生）</w:t>
      </w:r>
      <w:r>
        <w:rPr>
          <w:b w:val="0"/>
          <w:bCs w:val="0"/>
          <w:color w:val="000000" w:themeColor="text1"/>
          <w:position w:val="-6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63500" cy="18097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778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+20</w:t>
      </w:r>
      <w:r>
        <w:rPr>
          <w:b w:val="0"/>
          <w:bCs w:val="0"/>
          <w:color w:val="000000" w:themeColor="text1"/>
          <w:spacing w:val="-36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分、少数民族</w:t>
      </w:r>
      <w:r>
        <w:rPr>
          <w:b w:val="0"/>
          <w:bCs w:val="0"/>
          <w:color w:val="000000" w:themeColor="text1"/>
          <w:position w:val="-6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63500" cy="180975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778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+20</w:t>
      </w:r>
      <w:r>
        <w:rPr>
          <w:b w:val="0"/>
          <w:bCs w:val="0"/>
          <w:color w:val="000000" w:themeColor="text1"/>
          <w:spacing w:val="-36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分、服役军人</w:t>
      </w:r>
      <w:r>
        <w:rPr>
          <w:b w:val="0"/>
          <w:bCs w:val="0"/>
          <w:color w:val="000000" w:themeColor="text1"/>
          <w:position w:val="-6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63500" cy="180975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778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+10</w:t>
      </w:r>
      <w:r>
        <w:rPr>
          <w:b w:val="0"/>
          <w:bCs w:val="0"/>
          <w:color w:val="000000" w:themeColor="text1"/>
          <w:spacing w:val="-35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分，不累加</w:t>
      </w:r>
    </w:p>
    <w:p w14:paraId="00C3AA03">
      <w:pPr>
        <w:spacing w:line="331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19224BCD">
      <w:pPr>
        <w:pStyle w:val="2"/>
        <w:spacing w:before="62" w:line="228" w:lineRule="auto"/>
        <w:ind w:left="213"/>
        <w:outlineLvl w:val="1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7"/>
          <w14:textFill>
            <w14:solidFill>
              <w14:schemeClr w14:val="tx1"/>
            </w14:solidFill>
          </w14:textFill>
        </w:rPr>
        <w:t>三、成考复习技巧</w:t>
      </w:r>
    </w:p>
    <w:p w14:paraId="4C857765">
      <w:pPr>
        <w:pStyle w:val="2"/>
        <w:spacing w:before="157" w:line="227" w:lineRule="auto"/>
        <w:ind w:left="228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>1、</w:t>
      </w:r>
      <w:r>
        <w:rPr>
          <w:b/>
          <w:bCs/>
          <w:color w:val="000000" w:themeColor="text1"/>
          <w:spacing w:val="9"/>
          <w14:textFill>
            <w14:solidFill>
              <w14:schemeClr w14:val="tx1"/>
            </w14:solidFill>
          </w14:textFill>
        </w:rPr>
        <w:t>成考科目：</w:t>
      </w: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>政治、英语、高数，可以先看网上</w:t>
      </w:r>
      <w:r>
        <w:rPr>
          <w:color w:val="000000" w:themeColor="text1"/>
          <w:spacing w:val="-43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APP</w:t>
      </w:r>
      <w:r>
        <w:rPr>
          <w:color w:val="000000" w:themeColor="text1"/>
          <w:spacing w:val="-3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>学习平台录播课，考前面授/直播辅导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再来听课。</w:t>
      </w:r>
    </w:p>
    <w:p w14:paraId="305F7184">
      <w:pPr>
        <w:pStyle w:val="2"/>
        <w:spacing w:before="234" w:line="228" w:lineRule="auto"/>
        <w:ind w:left="215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2、</w:t>
      </w:r>
      <w:r>
        <w:rPr>
          <w:b/>
          <w:bCs/>
          <w:color w:val="000000" w:themeColor="text1"/>
          <w:spacing w:val="5"/>
          <w14:textFill>
            <w14:solidFill>
              <w14:schemeClr w14:val="tx1"/>
            </w14:solidFill>
          </w14:textFill>
        </w:rPr>
        <w:t>考试目标：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政治</w:t>
      </w:r>
      <w:r>
        <w:rPr>
          <w:color w:val="000000" w:themeColor="text1"/>
          <w:spacing w:val="-3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70-90</w:t>
      </w:r>
      <w:r>
        <w:rPr>
          <w:color w:val="000000" w:themeColor="text1"/>
          <w:spacing w:val="-33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分以上，高数</w:t>
      </w:r>
      <w:r>
        <w:rPr>
          <w:color w:val="000000" w:themeColor="text1"/>
          <w:spacing w:val="-35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30-40</w:t>
      </w:r>
      <w:r>
        <w:rPr>
          <w:color w:val="000000" w:themeColor="text1"/>
          <w:spacing w:val="-33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分，英语</w:t>
      </w:r>
      <w:r>
        <w:rPr>
          <w:color w:val="000000" w:themeColor="text1"/>
          <w:spacing w:val="-33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30-40</w:t>
      </w:r>
      <w:r>
        <w:rPr>
          <w:color w:val="000000" w:themeColor="text1"/>
          <w:spacing w:val="-35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分。</w:t>
      </w:r>
    </w:p>
    <w:p w14:paraId="463DFF4E">
      <w:pPr>
        <w:pStyle w:val="2"/>
        <w:spacing w:before="233" w:line="455" w:lineRule="auto"/>
        <w:ind w:left="315" w:right="3951" w:hanging="9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>（考试目标结合自身情况而定，此目标是针对高数和英语基础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不好的同学）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参考：《成考解题策略》</w:t>
      </w:r>
    </w:p>
    <w:p w14:paraId="37C4D558">
      <w:pPr>
        <w:pStyle w:val="2"/>
        <w:spacing w:line="341" w:lineRule="auto"/>
        <w:ind w:left="213" w:firstLine="3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6"/>
          <w:shd w:val="clear" w:fill="FFFF00"/>
          <w14:textFill>
            <w14:solidFill>
              <w14:schemeClr w14:val="tx1"/>
            </w14:solidFill>
          </w14:textFill>
        </w:rPr>
        <w:t>3、</w:t>
      </w:r>
      <w:r>
        <w:rPr>
          <w:b/>
          <w:bCs/>
          <w:color w:val="000000" w:themeColor="text1"/>
          <w:spacing w:val="6"/>
          <w14:textFill>
            <w14:solidFill>
              <w14:schemeClr w14:val="tx1"/>
            </w14:solidFill>
          </w14:textFill>
        </w:rPr>
        <w:t>教材复习：</w:t>
      </w:r>
      <w:r>
        <w:rPr>
          <w:color w:val="000000" w:themeColor="text1"/>
          <w:spacing w:val="6"/>
          <w14:textFill>
            <w14:solidFill>
              <w14:schemeClr w14:val="tx1"/>
            </w14:solidFill>
          </w14:textFill>
        </w:rPr>
        <w:t>每一章节都有真题模拟和同步练习，重点多做几遍。</w:t>
      </w:r>
      <w:r>
        <w:rPr>
          <w:b/>
          <w:bCs/>
          <w:color w:val="000000" w:themeColor="text1"/>
          <w:spacing w:val="6"/>
          <w:shd w:val="clear" w:fill="FFFF00"/>
          <w14:textFill>
            <w14:solidFill>
              <w14:schemeClr w14:val="tx1"/>
            </w14:solidFill>
          </w14:textFill>
        </w:rPr>
        <w:t>一般建议重点放在政治上</w:t>
      </w:r>
      <w:r>
        <w:rPr>
          <w:color w:val="000000" w:themeColor="text1"/>
          <w:spacing w:val="6"/>
          <w14:textFill>
            <w14:solidFill>
              <w14:schemeClr w14:val="tx1"/>
            </w14:solidFill>
          </w14:textFill>
        </w:rPr>
        <w:t>（政治先做，再核对答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案）。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9"/>
          <w:shd w:val="clear" w:fill="FFFF00"/>
          <w14:textFill>
            <w14:solidFill>
              <w14:schemeClr w14:val="tx1"/>
            </w14:solidFill>
          </w14:textFill>
        </w:rPr>
        <w:t>根据自身情况，政治、高数、英语擅长哪科，就把复习的重点放在哪科上</w:t>
      </w:r>
      <w:r>
        <w:rPr>
          <w:color w:val="000000" w:themeColor="text1"/>
          <w:spacing w:val="9"/>
          <w:shd w:val="clear" w:fill="FFFF00"/>
          <w14:textFill>
            <w14:solidFill>
              <w14:schemeClr w14:val="tx1"/>
            </w14:solidFill>
          </w14:textFill>
        </w:rPr>
        <w:t>。</w:t>
      </w:r>
    </w:p>
    <w:p w14:paraId="08C77686">
      <w:pPr>
        <w:pStyle w:val="2"/>
        <w:spacing w:before="155" w:line="205" w:lineRule="auto"/>
        <w:ind w:left="21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7"/>
          <w14:textFill>
            <w14:solidFill>
              <w14:schemeClr w14:val="tx1"/>
            </w14:solidFill>
          </w14:textFill>
        </w:rPr>
        <w:t>4、</w:t>
      </w:r>
      <w:r>
        <w:rPr>
          <w:b/>
          <w:bCs/>
          <w:color w:val="000000" w:themeColor="text1"/>
          <w:spacing w:val="7"/>
          <w14:textFill>
            <w14:solidFill>
              <w14:schemeClr w14:val="tx1"/>
            </w14:solidFill>
          </w14:textFill>
        </w:rPr>
        <w:t>线上辅导</w:t>
      </w:r>
      <w:r>
        <w:rPr>
          <w:color w:val="000000" w:themeColor="text1"/>
          <w:spacing w:val="7"/>
          <w14:textFill>
            <w14:solidFill>
              <w14:schemeClr w14:val="tx1"/>
            </w14:solidFill>
          </w14:textFill>
        </w:rPr>
        <w:t>：报名后看录制好的课程，学习没有时间和地点的限制；</w:t>
      </w:r>
      <w:r>
        <w:rPr>
          <w:rFonts w:ascii="Cambria" w:hAnsi="Cambria" w:eastAsia="Cambria" w:cs="Cambria"/>
          <w:color w:val="000000" w:themeColor="text1"/>
          <w:spacing w:val="7"/>
          <w:sz w:val="23"/>
          <w:szCs w:val="23"/>
          <w14:textFill>
            <w14:solidFill>
              <w14:schemeClr w14:val="tx1"/>
            </w14:solidFill>
          </w14:textFill>
        </w:rPr>
        <w:t xml:space="preserve">7-10 </w:t>
      </w:r>
      <w:r>
        <w:rPr>
          <w:color w:val="000000" w:themeColor="text1"/>
          <w:spacing w:val="7"/>
          <w14:textFill>
            <w14:solidFill>
              <w14:schemeClr w14:val="tx1"/>
            </w14:solidFill>
          </w14:textFill>
        </w:rPr>
        <w:t>月线上直播，错过直播看录播回放；</w:t>
      </w:r>
    </w:p>
    <w:p w14:paraId="593934FF">
      <w:pPr>
        <w:pStyle w:val="2"/>
        <w:spacing w:before="157" w:line="205" w:lineRule="auto"/>
        <w:ind w:left="217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7"/>
          <w14:textFill>
            <w14:solidFill>
              <w14:schemeClr w14:val="tx1"/>
            </w14:solidFill>
          </w14:textFill>
        </w:rPr>
        <w:t>5、</w:t>
      </w:r>
      <w:r>
        <w:rPr>
          <w:b/>
          <w:bCs/>
          <w:color w:val="000000" w:themeColor="text1"/>
          <w:spacing w:val="7"/>
          <w14:textFill>
            <w14:solidFill>
              <w14:schemeClr w14:val="tx1"/>
            </w14:solidFill>
          </w14:textFill>
        </w:rPr>
        <w:t>面授辅导</w:t>
      </w:r>
      <w:r>
        <w:rPr>
          <w:b/>
          <w:bCs/>
          <w:color w:val="000000" w:themeColor="text1"/>
          <w:spacing w:val="14"/>
          <w14:textFill>
            <w14:solidFill>
              <w14:schemeClr w14:val="tx1"/>
            </w14:solidFill>
          </w14:textFill>
        </w:rPr>
        <w:t>：</w:t>
      </w:r>
      <w:r>
        <w:rPr>
          <w:color w:val="000000" w:themeColor="text1"/>
          <w:spacing w:val="14"/>
          <w14:textFill>
            <w14:solidFill>
              <w14:schemeClr w14:val="tx1"/>
            </w14:solidFill>
          </w14:textFill>
        </w:rPr>
        <w:t>：</w:t>
      </w:r>
      <w:r>
        <w:rPr>
          <w:rFonts w:ascii="Cambria" w:hAnsi="Cambria" w:eastAsia="Cambria" w:cs="Cambria"/>
          <w:color w:val="000000" w:themeColor="text1"/>
          <w:spacing w:val="7"/>
          <w:sz w:val="23"/>
          <w:szCs w:val="23"/>
          <w14:textFill>
            <w14:solidFill>
              <w14:schemeClr w14:val="tx1"/>
            </w14:solidFill>
          </w14:textFill>
        </w:rPr>
        <w:t xml:space="preserve">9-10 </w:t>
      </w:r>
      <w:r>
        <w:rPr>
          <w:color w:val="000000" w:themeColor="text1"/>
          <w:spacing w:val="7"/>
          <w14:textFill>
            <w14:solidFill>
              <w14:schemeClr w14:val="tx1"/>
            </w14:solidFill>
          </w14:textFill>
        </w:rPr>
        <w:t>月考前周末上半天，主要讲考题考点。可根据时间自由选择是否参与（具</w:t>
      </w:r>
      <w:r>
        <w:rPr>
          <w:color w:val="000000" w:themeColor="text1"/>
          <w:spacing w:val="6"/>
          <w14:textFill>
            <w14:solidFill>
              <w14:schemeClr w14:val="tx1"/>
            </w14:solidFill>
          </w14:textFill>
        </w:rPr>
        <w:t>体以群通知为准）。</w:t>
      </w:r>
    </w:p>
    <w:p w14:paraId="6FB73663">
      <w:pPr>
        <w:pStyle w:val="2"/>
        <w:spacing w:before="233" w:line="227" w:lineRule="auto"/>
        <w:ind w:left="214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6、</w:t>
      </w:r>
      <w:r>
        <w:rPr>
          <w:b/>
          <w:bCs/>
          <w:color w:val="000000" w:themeColor="text1"/>
          <w:spacing w:val="8"/>
          <w14:textFill>
            <w14:solidFill>
              <w14:schemeClr w14:val="tx1"/>
            </w14:solidFill>
          </w14:textFill>
        </w:rPr>
        <w:t>班级学习群：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 xml:space="preserve"> 进群后要群备注改成真实：</w:t>
      </w:r>
      <w:r>
        <w:rPr>
          <w:b/>
          <w:bCs/>
          <w:color w:val="000000" w:themeColor="text1"/>
          <w:spacing w:val="8"/>
          <w14:textFill>
            <w14:solidFill>
              <w14:schemeClr w14:val="tx1"/>
            </w14:solidFill>
          </w14:textFill>
        </w:rPr>
        <w:t>姓名-专升本；不允许退群；</w:t>
      </w:r>
    </w:p>
    <w:p w14:paraId="288CAD56">
      <w:pPr>
        <w:pStyle w:val="2"/>
        <w:spacing w:before="234" w:line="227" w:lineRule="auto"/>
        <w:ind w:left="218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>7、</w:t>
      </w:r>
      <w:r>
        <w:rPr>
          <w:b/>
          <w:bCs/>
          <w:color w:val="000000" w:themeColor="text1"/>
          <w:spacing w:val="9"/>
          <w14:textFill>
            <w14:solidFill>
              <w14:schemeClr w14:val="tx1"/>
            </w14:solidFill>
          </w14:textFill>
        </w:rPr>
        <w:t>关注群通知：</w:t>
      </w: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 xml:space="preserve"> 所有重要事项在群内通知； 在读期间联系电话变更，要及时告之班主任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老师。</w:t>
      </w:r>
    </w:p>
    <w:p w14:paraId="23FC58CF">
      <w:pPr>
        <w:spacing w:line="247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6D2E875A">
      <w:pPr>
        <w:spacing w:line="247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6BA7A787">
      <w:pPr>
        <w:spacing w:line="247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43F196BD">
      <w:pPr>
        <w:pStyle w:val="2"/>
        <w:spacing w:before="78" w:line="231" w:lineRule="auto"/>
        <w:ind w:left="216"/>
        <w:rPr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18"/>
          <w:szCs w:val="18"/>
          <w14:textFill>
            <w14:solidFill>
              <w14:schemeClr w14:val="tx1"/>
            </w14:solidFill>
          </w14:textFill>
        </w:rPr>
        <w:t xml:space="preserve">热烈欢迎莘莘学子前来我校报考学习    </w:t>
      </w:r>
      <w:r>
        <w:rPr>
          <w:rFonts w:hint="eastAsia"/>
          <w:color w:val="000000" w:themeColor="text1"/>
          <w:spacing w:val="-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ascii="微软雅黑" w:hAnsi="微软雅黑" w:eastAsia="微软雅黑" w:cs="微软雅黑"/>
          <w:color w:val="000000" w:themeColor="text1"/>
          <w:spacing w:val="-2"/>
          <w:sz w:val="18"/>
          <w:szCs w:val="18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color w:val="000000" w:themeColor="text1"/>
          <w:spacing w:val="-2"/>
          <w:sz w:val="18"/>
          <w:szCs w:val="18"/>
          <w14:textFill>
            <w14:solidFill>
              <w14:schemeClr w14:val="tx1"/>
            </w14:solidFill>
          </w14:textFill>
        </w:rPr>
        <w:t>北仑校区：博地影秀城</w:t>
      </w:r>
      <w:r>
        <w:rPr>
          <w:color w:val="000000" w:themeColor="text1"/>
          <w:spacing w:val="-27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微软雅黑" w:hAnsi="微软雅黑" w:eastAsia="微软雅黑" w:cs="微软雅黑"/>
          <w:color w:val="000000" w:themeColor="text1"/>
          <w:spacing w:val="-2"/>
          <w:sz w:val="18"/>
          <w:szCs w:val="18"/>
          <w14:textFill>
            <w14:solidFill>
              <w14:schemeClr w14:val="tx1"/>
            </w14:solidFill>
          </w14:textFill>
        </w:rPr>
        <w:t xml:space="preserve">B </w:t>
      </w:r>
      <w:r>
        <w:rPr>
          <w:color w:val="000000" w:themeColor="text1"/>
          <w:spacing w:val="-2"/>
          <w:sz w:val="18"/>
          <w:szCs w:val="18"/>
          <w14:textFill>
            <w14:solidFill>
              <w14:schemeClr w14:val="tx1"/>
            </w14:solidFill>
          </w14:textFill>
        </w:rPr>
        <w:t>座</w:t>
      </w:r>
      <w:r>
        <w:rPr>
          <w:color w:val="000000" w:themeColor="text1"/>
          <w:spacing w:val="-29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00000" w:themeColor="text1"/>
          <w:spacing w:val="-2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五楼   </w:t>
      </w:r>
      <w:r>
        <w:rPr>
          <w:color w:val="000000" w:themeColor="text1"/>
          <w:spacing w:val="-2"/>
          <w:sz w:val="18"/>
          <w:szCs w:val="18"/>
          <w14:textFill>
            <w14:solidFill>
              <w14:schemeClr w14:val="tx1"/>
            </w14:solidFill>
          </w14:textFill>
        </w:rPr>
        <w:t xml:space="preserve"> 学达教育</w:t>
      </w:r>
    </w:p>
    <w:p w14:paraId="4C80F2F3">
      <w:pPr>
        <w:spacing w:line="231" w:lineRule="auto"/>
        <w:rPr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sectPr>
          <w:pgSz w:w="11906" w:h="16839"/>
          <w:pgMar w:top="663" w:right="654" w:bottom="0" w:left="514" w:header="0" w:footer="0" w:gutter="0"/>
          <w:cols w:space="720" w:num="1"/>
        </w:sectPr>
      </w:pPr>
    </w:p>
    <w:p w14:paraId="4046D909">
      <w:pPr>
        <w:pStyle w:val="2"/>
        <w:spacing w:before="81" w:line="228" w:lineRule="auto"/>
        <w:ind w:left="395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pict>
          <v:shape id="_x0000_s1030" o:spid="_x0000_s1030" style="position:absolute;left:0pt;margin-left:0pt;margin-top:27.05pt;height:0.5pt;width:475.3pt;z-index:251661312;mso-width-relative:page;mso-height-relative:page;" fillcolor="#000000" filled="t" stroked="f" coordsize="9505,10" path="m0,0l9505,0,9505,9,0,9,0,0xe">
            <v:path/>
            <v:fill on="t" focussize="0,0"/>
            <v:stroke on="f"/>
            <v:imagedata o:title=""/>
            <o:lock v:ext="edit"/>
          </v:shape>
        </w:pict>
      </w:r>
      <w:r>
        <w:rPr>
          <w:color w:val="000000" w:themeColor="text1"/>
          <w:position w:val="-11"/>
          <w:sz w:val="31"/>
          <w:szCs w:val="3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90830" cy="25590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1084" cy="25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pacing w:val="-45"/>
          <w:sz w:val="31"/>
          <w:szCs w:val="31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6"/>
          <w:sz w:val="31"/>
          <w:szCs w:val="31"/>
          <w14:textFill>
            <w14:solidFill>
              <w14:schemeClr w14:val="tx1"/>
            </w14:solidFill>
          </w14:textFill>
        </w:rPr>
        <w:t>学达教育</w:t>
      </w:r>
      <w:r>
        <w:rPr>
          <w:color w:val="000000" w:themeColor="text1"/>
          <w:spacing w:val="5"/>
          <w:sz w:val="31"/>
          <w:szCs w:val="31"/>
          <w14:textFill>
            <w14:solidFill>
              <w14:schemeClr w14:val="tx1"/>
            </w14:solidFill>
          </w14:textFill>
        </w:rPr>
        <w:t xml:space="preserve">                        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铸专业品质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 xml:space="preserve"> 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做良心教育</w:t>
      </w:r>
    </w:p>
    <w:p w14:paraId="7E82AC17">
      <w:pPr>
        <w:spacing w:before="178" w:line="221" w:lineRule="auto"/>
        <w:ind w:left="3194"/>
        <w:outlineLvl w:val="0"/>
        <w:rPr>
          <w:rFonts w:ascii="黑体" w:hAnsi="黑体" w:eastAsia="黑体" w:cs="黑体"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ascii="黑体" w:hAnsi="黑体" w:eastAsia="黑体" w:cs="黑体"/>
          <w:b/>
          <w:bCs/>
          <w:color w:val="000000" w:themeColor="text1"/>
          <w:spacing w:val="-5"/>
          <w:sz w:val="40"/>
          <w:szCs w:val="40"/>
          <w14:textFill>
            <w14:solidFill>
              <w14:schemeClr w14:val="tx1"/>
            </w14:solidFill>
          </w14:textFill>
        </w:rPr>
        <w:t>2026</w:t>
      </w:r>
      <w:r>
        <w:rPr>
          <w:rFonts w:ascii="黑体" w:hAnsi="黑体" w:eastAsia="黑体" w:cs="黑体"/>
          <w:color w:val="000000" w:themeColor="text1"/>
          <w:spacing w:val="-81"/>
          <w:sz w:val="40"/>
          <w:szCs w:val="4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黑体" w:hAnsi="黑体" w:eastAsia="黑体" w:cs="黑体"/>
          <w:b/>
          <w:bCs/>
          <w:color w:val="000000" w:themeColor="text1"/>
          <w:spacing w:val="-5"/>
          <w:sz w:val="40"/>
          <w:szCs w:val="40"/>
          <w14:textFill>
            <w14:solidFill>
              <w14:schemeClr w14:val="tx1"/>
            </w14:solidFill>
          </w14:textFill>
        </w:rPr>
        <w:t>年成人高考报名流程</w:t>
      </w:r>
    </w:p>
    <w:p w14:paraId="06303844">
      <w:pPr>
        <w:spacing w:before="86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0438" w:type="dxa"/>
        <w:tblInd w:w="2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4"/>
        <w:gridCol w:w="2501"/>
        <w:gridCol w:w="6293"/>
      </w:tblGrid>
      <w:tr w14:paraId="67103C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644" w:type="dxa"/>
            <w:vAlign w:val="top"/>
          </w:tcPr>
          <w:p w14:paraId="14D25371">
            <w:pPr>
              <w:pStyle w:val="8"/>
              <w:spacing w:before="176" w:line="220" w:lineRule="auto"/>
              <w:ind w:left="549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9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年份</w:t>
            </w:r>
          </w:p>
        </w:tc>
        <w:tc>
          <w:tcPr>
            <w:tcW w:w="2501" w:type="dxa"/>
            <w:vAlign w:val="top"/>
          </w:tcPr>
          <w:p w14:paraId="130375FB">
            <w:pPr>
              <w:pStyle w:val="8"/>
              <w:spacing w:before="176" w:line="222" w:lineRule="auto"/>
              <w:ind w:left="988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15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6293" w:type="dxa"/>
            <w:vAlign w:val="top"/>
          </w:tcPr>
          <w:p w14:paraId="5605A033">
            <w:pPr>
              <w:pStyle w:val="8"/>
              <w:spacing w:before="175" w:line="221" w:lineRule="auto"/>
              <w:ind w:left="2871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8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事项</w:t>
            </w:r>
          </w:p>
        </w:tc>
      </w:tr>
      <w:tr w14:paraId="0AEDD7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644" w:type="dxa"/>
            <w:shd w:val="clear" w:color="auto" w:fill="FFFF00"/>
            <w:vAlign w:val="top"/>
          </w:tcPr>
          <w:p w14:paraId="638B5FEC">
            <w:pPr>
              <w:pStyle w:val="8"/>
              <w:spacing w:before="57" w:line="205" w:lineRule="auto"/>
              <w:ind w:left="11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2"/>
                <w14:textFill>
                  <w14:solidFill>
                    <w14:schemeClr w14:val="tx1"/>
                  </w14:solidFill>
                </w14:textFill>
              </w:rPr>
              <w:t>报</w:t>
            </w:r>
            <w:r>
              <w:rPr>
                <w:color w:val="000000" w:themeColor="text1"/>
                <w:spacing w:val="-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12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2026 </w:t>
            </w:r>
            <w:r>
              <w:rPr>
                <w:color w:val="000000" w:themeColor="text1"/>
                <w:spacing w:val="-12"/>
                <w14:textFill>
                  <w14:solidFill>
                    <w14:schemeClr w14:val="tx1"/>
                  </w14:solidFill>
                </w14:textFill>
              </w:rPr>
              <w:t>届</w:t>
            </w:r>
            <w:r>
              <w:rPr>
                <w:color w:val="000000" w:themeColor="text1"/>
                <w:spacing w:val="-4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12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27 </w:t>
            </w:r>
            <w:r>
              <w:rPr>
                <w:color w:val="000000" w:themeColor="text1"/>
                <w:spacing w:val="-12"/>
                <w14:textFill>
                  <w14:solidFill>
                    <w14:schemeClr w14:val="tx1"/>
                  </w14:solidFill>
                </w14:textFill>
              </w:rPr>
              <w:t>级</w:t>
            </w:r>
          </w:p>
        </w:tc>
        <w:tc>
          <w:tcPr>
            <w:tcW w:w="2501" w:type="dxa"/>
            <w:shd w:val="clear" w:color="auto" w:fill="FFFF00"/>
            <w:vAlign w:val="top"/>
          </w:tcPr>
          <w:p w14:paraId="37784BA5">
            <w:pPr>
              <w:pStyle w:val="8"/>
              <w:spacing w:before="57" w:line="228" w:lineRule="auto"/>
              <w:ind w:left="28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Cambria" w:hAnsi="Cambria" w:eastAsia="宋体" w:cs="Cambria"/>
                <w:b/>
                <w:bCs/>
                <w:color w:val="000000" w:themeColor="text1"/>
                <w:spacing w:val="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20"/>
                <w:w w:val="10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color w:val="000000" w:themeColor="text1"/>
                <w:spacing w:val="-3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Cambria" w:hAnsi="Cambria" w:eastAsia="宋体" w:cs="Cambria"/>
                <w:b/>
                <w:bCs/>
                <w:color w:val="000000" w:themeColor="text1"/>
                <w:spacing w:val="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b/>
                <w:bCs/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月开始建档</w:t>
            </w:r>
          </w:p>
        </w:tc>
        <w:tc>
          <w:tcPr>
            <w:tcW w:w="6293" w:type="dxa"/>
            <w:shd w:val="clear" w:color="auto" w:fill="FFFF00"/>
            <w:vAlign w:val="top"/>
          </w:tcPr>
          <w:p w14:paraId="65C27F11">
            <w:pPr>
              <w:pStyle w:val="8"/>
              <w:spacing w:before="57" w:line="227" w:lineRule="auto"/>
              <w:ind w:left="23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计划招生名额满停招，报名登记好院校专业、信息采集与资料审核</w:t>
            </w:r>
          </w:p>
        </w:tc>
      </w:tr>
      <w:tr w14:paraId="5B378E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7" w:hRule="atLeast"/>
        </w:trPr>
        <w:tc>
          <w:tcPr>
            <w:tcW w:w="1644" w:type="dxa"/>
            <w:shd w:val="clear" w:color="auto" w:fill="DBE5F1"/>
            <w:vAlign w:val="top"/>
          </w:tcPr>
          <w:p w14:paraId="30CEFEB8">
            <w:pPr>
              <w:spacing w:line="276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22763A80">
            <w:pPr>
              <w:spacing w:line="277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184DFC0C">
            <w:pPr>
              <w:spacing w:line="277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71FDA975">
            <w:pPr>
              <w:pStyle w:val="8"/>
              <w:spacing w:before="62" w:line="228" w:lineRule="auto"/>
              <w:ind w:left="22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备考复习阶段</w:t>
            </w:r>
          </w:p>
        </w:tc>
        <w:tc>
          <w:tcPr>
            <w:tcW w:w="2501" w:type="dxa"/>
            <w:shd w:val="clear" w:color="auto" w:fill="DBE5F1"/>
            <w:vAlign w:val="top"/>
          </w:tcPr>
          <w:p w14:paraId="3D980F65">
            <w:pPr>
              <w:spacing w:line="365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7FCF88D7">
            <w:pPr>
              <w:pStyle w:val="8"/>
              <w:spacing w:before="61" w:line="228" w:lineRule="auto"/>
              <w:ind w:left="55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考前辅导方式：</w:t>
            </w:r>
          </w:p>
          <w:p w14:paraId="12072D4B">
            <w:pPr>
              <w:pStyle w:val="8"/>
              <w:spacing w:before="77" w:line="228" w:lineRule="auto"/>
              <w:ind w:left="282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资料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+</w:t>
            </w: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录播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+</w:t>
            </w: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直播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+</w:t>
            </w: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面授</w:t>
            </w:r>
          </w:p>
          <w:p w14:paraId="7ACA07A1">
            <w:pPr>
              <w:pStyle w:val="8"/>
              <w:spacing w:before="77" w:line="228" w:lineRule="auto"/>
              <w:ind w:left="14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自由学习多样化教学方式</w:t>
            </w:r>
          </w:p>
        </w:tc>
        <w:tc>
          <w:tcPr>
            <w:tcW w:w="6293" w:type="dxa"/>
            <w:shd w:val="clear" w:color="auto" w:fill="DBE5F1"/>
            <w:vAlign w:val="top"/>
          </w:tcPr>
          <w:p w14:paraId="097A1FDB">
            <w:pPr>
              <w:pStyle w:val="8"/>
              <w:spacing w:before="117" w:line="228" w:lineRule="auto"/>
              <w:ind w:left="11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线上录播：报名后看录制好的课程，学习没有时间和地点的限制；</w:t>
            </w:r>
          </w:p>
          <w:p w14:paraId="24F7EAD1">
            <w:pPr>
              <w:pStyle w:val="8"/>
              <w:spacing w:before="77" w:line="205" w:lineRule="auto"/>
              <w:ind w:left="11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线上直播：</w:t>
            </w:r>
            <w:r>
              <w:rPr>
                <w:rFonts w:ascii="Cambria" w:hAnsi="Cambria" w:eastAsia="Cambria" w:cs="Cambria"/>
                <w:color w:val="000000" w:themeColor="text1"/>
                <w:spacing w:val="5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7-10 </w:t>
            </w:r>
            <w:r>
              <w:rPr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月周二周四，错过直播看录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播回放；</w:t>
            </w:r>
          </w:p>
          <w:p w14:paraId="149C2DD7">
            <w:pPr>
              <w:pStyle w:val="8"/>
              <w:spacing w:before="77" w:line="205" w:lineRule="auto"/>
              <w:ind w:left="11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线下面授：</w:t>
            </w:r>
            <w:r>
              <w:rPr>
                <w:rFonts w:ascii="Cambria" w:hAnsi="Cambria" w:eastAsia="Cambria" w:cs="Cambria"/>
                <w:color w:val="000000" w:themeColor="text1"/>
                <w:spacing w:val="3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9-10 </w:t>
            </w: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月周末</w:t>
            </w:r>
            <w:r>
              <w:rPr>
                <w:color w:val="000000" w:themeColor="text1"/>
                <w:spacing w:val="-3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3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4 </w:t>
            </w: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堂考前辅</w:t>
            </w:r>
            <w:r>
              <w:rPr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导，可根据时间自由选择是否参与。</w:t>
            </w:r>
          </w:p>
          <w:p w14:paraId="13E3647B">
            <w:pPr>
              <w:pStyle w:val="8"/>
              <w:spacing w:before="77" w:line="195" w:lineRule="auto"/>
              <w:ind w:left="114"/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上课地点：家里、公司、网络方便的任何地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方</w:t>
            </w:r>
            <w:r>
              <w:rPr>
                <w:rFonts w:ascii="Cambria" w:hAnsi="Cambria" w:eastAsia="Cambria" w:cs="Cambria"/>
                <w:color w:val="000000" w:themeColor="text1"/>
                <w:spacing w:val="8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;</w:t>
            </w:r>
          </w:p>
          <w:p w14:paraId="10BA40CC">
            <w:pPr>
              <w:pStyle w:val="8"/>
              <w:spacing w:before="88" w:line="195" w:lineRule="auto"/>
              <w:ind w:left="114"/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上课工具：手机、</w:t>
            </w:r>
            <w:r>
              <w:rPr>
                <w:color w:val="000000" w:themeColor="text1"/>
                <w:spacing w:val="-5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电脑、平板皆可</w:t>
            </w:r>
            <w:r>
              <w:rPr>
                <w:rFonts w:ascii="Cambria" w:hAnsi="Cambria" w:eastAsia="Cambria" w:cs="Cambria"/>
                <w:color w:val="000000" w:themeColor="text1"/>
                <w:spacing w:val="6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;</w:t>
            </w:r>
          </w:p>
          <w:p w14:paraId="78C9A811">
            <w:pPr>
              <w:pStyle w:val="8"/>
              <w:spacing w:before="89" w:line="228" w:lineRule="auto"/>
              <w:ind w:left="113"/>
              <w:rPr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>适宜人群：</w:t>
            </w:r>
            <w:r>
              <w:rPr>
                <w:color w:val="000000" w:themeColor="text1"/>
                <w:spacing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平时工作忙、上班地点不固定、交通不方便的上班族或宝妈人群</w:t>
            </w:r>
          </w:p>
        </w:tc>
      </w:tr>
      <w:tr w14:paraId="666624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1644" w:type="dxa"/>
            <w:vMerge w:val="restart"/>
            <w:tcBorders>
              <w:bottom w:val="nil"/>
            </w:tcBorders>
            <w:shd w:val="clear" w:color="auto" w:fill="DBE5F1"/>
            <w:vAlign w:val="top"/>
          </w:tcPr>
          <w:p w14:paraId="4BAC35AF">
            <w:pPr>
              <w:spacing w:line="308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4AA51E9F">
            <w:pPr>
              <w:spacing w:line="309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2A8DB079">
            <w:pPr>
              <w:pStyle w:val="8"/>
              <w:spacing w:before="62" w:line="228" w:lineRule="auto"/>
              <w:ind w:left="46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2026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16"/>
                <w:w w:val="10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  <w:p w14:paraId="76FE01F4">
            <w:pPr>
              <w:pStyle w:val="8"/>
              <w:spacing w:before="77" w:line="228" w:lineRule="auto"/>
              <w:ind w:left="13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（入学前考试）</w:t>
            </w:r>
          </w:p>
        </w:tc>
        <w:tc>
          <w:tcPr>
            <w:tcW w:w="2501" w:type="dxa"/>
            <w:shd w:val="clear" w:color="auto" w:fill="DBE5F1"/>
            <w:vAlign w:val="top"/>
          </w:tcPr>
          <w:p w14:paraId="53751A52">
            <w:pPr>
              <w:pStyle w:val="8"/>
              <w:spacing w:before="59" w:line="205" w:lineRule="auto"/>
              <w:ind w:left="97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8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ascii="Cambria" w:hAnsi="Cambria" w:eastAsia="Cambria" w:cs="Cambria"/>
                <w:color w:val="000000" w:themeColor="text1"/>
                <w:spacing w:val="1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8"/>
                <w14:textFill>
                  <w14:solidFill>
                    <w14:schemeClr w14:val="tx1"/>
                  </w14:solidFill>
                </w14:textFill>
              </w:rPr>
              <w:t>月初</w:t>
            </w:r>
          </w:p>
        </w:tc>
        <w:tc>
          <w:tcPr>
            <w:tcW w:w="6293" w:type="dxa"/>
            <w:shd w:val="clear" w:color="auto" w:fill="DBE5F1"/>
            <w:vAlign w:val="top"/>
          </w:tcPr>
          <w:p w14:paraId="4B774F27">
            <w:pPr>
              <w:pStyle w:val="8"/>
              <w:spacing w:before="59" w:line="205" w:lineRule="auto"/>
              <w:ind w:left="11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老师正式确认报考志愿（注：</w:t>
            </w:r>
            <w:r>
              <w:rPr>
                <w:rFonts w:ascii="Cambria" w:hAnsi="Cambria" w:eastAsia="Cambria" w:cs="Cambria"/>
                <w:color w:val="000000" w:themeColor="text1"/>
                <w:spacing w:val="8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8 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月前如果想换志愿可以找老师更改）</w:t>
            </w:r>
          </w:p>
        </w:tc>
      </w:tr>
      <w:tr w14:paraId="5C86E7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644" w:type="dxa"/>
            <w:vMerge w:val="continue"/>
            <w:tcBorders>
              <w:top w:val="nil"/>
              <w:bottom w:val="nil"/>
            </w:tcBorders>
            <w:vAlign w:val="top"/>
          </w:tcPr>
          <w:p w14:paraId="1E1F6708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1" w:type="dxa"/>
            <w:shd w:val="clear" w:color="auto" w:fill="FFFF00"/>
            <w:vAlign w:val="top"/>
          </w:tcPr>
          <w:p w14:paraId="63E6E448">
            <w:pPr>
              <w:pStyle w:val="8"/>
              <w:spacing w:before="58" w:line="228" w:lineRule="auto"/>
              <w:ind w:left="59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2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color w:val="000000" w:themeColor="text1"/>
                <w:spacing w:val="-3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Cambria" w:hAnsi="Cambria" w:eastAsia="宋体" w:cs="Cambria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-18  </w:t>
            </w: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  <w:p w14:paraId="6237A111">
            <w:pPr>
              <w:pStyle w:val="8"/>
              <w:spacing w:before="77" w:line="231" w:lineRule="auto"/>
              <w:ind w:left="62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（周六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b/>
                <w:bCs/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周日）</w:t>
            </w:r>
          </w:p>
        </w:tc>
        <w:tc>
          <w:tcPr>
            <w:tcW w:w="6293" w:type="dxa"/>
            <w:shd w:val="clear" w:color="auto" w:fill="FFFF00"/>
            <w:vAlign w:val="top"/>
          </w:tcPr>
          <w:p w14:paraId="03B52515">
            <w:pPr>
              <w:pStyle w:val="8"/>
              <w:spacing w:before="58" w:line="258" w:lineRule="auto"/>
              <w:ind w:left="117" w:right="183" w:hanging="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10"/>
                <w14:textFill>
                  <w14:solidFill>
                    <w14:schemeClr w14:val="tx1"/>
                  </w14:solidFill>
                </w14:textFill>
              </w:rPr>
              <w:t>本人参加入学闭卷考试，很简单，地点就近</w:t>
            </w: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安排。有答题技巧通过率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高达</w:t>
            </w:r>
            <w:r>
              <w:rPr>
                <w:color w:val="000000" w:themeColor="text1"/>
                <w:spacing w:val="-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99%</w:t>
            </w:r>
            <w:r>
              <w:rPr>
                <w:rFonts w:ascii="Cambria" w:hAnsi="Cambria" w:eastAsia="Cambria" w:cs="Cambria"/>
                <w:color w:val="000000" w:themeColor="text1"/>
                <w:spacing w:val="-26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，考试三科</w:t>
            </w:r>
            <w:r>
              <w:rPr>
                <w:color w:val="000000" w:themeColor="text1"/>
                <w:spacing w:val="-3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450 </w:t>
            </w: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分，录取线</w:t>
            </w:r>
            <w:r>
              <w:rPr>
                <w:color w:val="000000" w:themeColor="text1"/>
                <w:spacing w:val="-2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120 </w:t>
            </w: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分以上</w:t>
            </w:r>
            <w:r>
              <w:rPr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，满</w:t>
            </w:r>
            <w:r>
              <w:rPr>
                <w:color w:val="000000" w:themeColor="text1"/>
                <w:spacing w:val="-3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5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25</w:t>
            </w:r>
            <w:r>
              <w:rPr>
                <w:rFonts w:ascii="Cambria" w:hAnsi="Cambria" w:eastAsia="Cambria" w:cs="Cambria"/>
                <w:color w:val="000000" w:themeColor="text1"/>
                <w:spacing w:val="17"/>
                <w:w w:val="10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岁加</w:t>
            </w:r>
            <w:r>
              <w:rPr>
                <w:color w:val="000000" w:themeColor="text1"/>
                <w:spacing w:val="-3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5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20 </w:t>
            </w:r>
            <w:r>
              <w:rPr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</w:tr>
      <w:tr w14:paraId="43466F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1644" w:type="dxa"/>
            <w:vMerge w:val="continue"/>
            <w:tcBorders>
              <w:top w:val="nil"/>
              <w:bottom w:val="nil"/>
            </w:tcBorders>
            <w:vAlign w:val="top"/>
          </w:tcPr>
          <w:p w14:paraId="6E63C5A8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1" w:type="dxa"/>
            <w:shd w:val="clear" w:color="auto" w:fill="DBE5F1"/>
            <w:vAlign w:val="top"/>
          </w:tcPr>
          <w:p w14:paraId="51C4A33B">
            <w:pPr>
              <w:pStyle w:val="8"/>
              <w:spacing w:before="59" w:line="205" w:lineRule="auto"/>
              <w:ind w:left="92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1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11</w:t>
            </w:r>
            <w:r>
              <w:rPr>
                <w:rFonts w:ascii="Cambria" w:hAnsi="Cambria" w:eastAsia="Cambria" w:cs="Cambria"/>
                <w:color w:val="000000" w:themeColor="text1"/>
                <w:spacing w:val="12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1"/>
                <w14:textFill>
                  <w14:solidFill>
                    <w14:schemeClr w14:val="tx1"/>
                  </w14:solidFill>
                </w14:textFill>
              </w:rPr>
              <w:t>月底</w:t>
            </w:r>
          </w:p>
        </w:tc>
        <w:tc>
          <w:tcPr>
            <w:tcW w:w="6293" w:type="dxa"/>
            <w:shd w:val="clear" w:color="auto" w:fill="DBE5F1"/>
            <w:vAlign w:val="top"/>
          </w:tcPr>
          <w:p w14:paraId="7E0174DE">
            <w:pPr>
              <w:pStyle w:val="8"/>
              <w:spacing w:before="59" w:line="227" w:lineRule="auto"/>
              <w:ind w:left="11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浙江省考试院网上公布考试成绩</w:t>
            </w:r>
          </w:p>
        </w:tc>
      </w:tr>
      <w:tr w14:paraId="49CB32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644" w:type="dxa"/>
            <w:vMerge w:val="continue"/>
            <w:tcBorders>
              <w:top w:val="nil"/>
              <w:bottom w:val="nil"/>
            </w:tcBorders>
            <w:vAlign w:val="top"/>
          </w:tcPr>
          <w:p w14:paraId="083BE3C4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1" w:type="dxa"/>
            <w:shd w:val="clear" w:color="auto" w:fill="DBE5F1"/>
            <w:vAlign w:val="top"/>
          </w:tcPr>
          <w:p w14:paraId="17D4FC27">
            <w:pPr>
              <w:pStyle w:val="8"/>
              <w:spacing w:before="59" w:line="205" w:lineRule="auto"/>
              <w:ind w:left="92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1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rFonts w:ascii="Cambria" w:hAnsi="Cambria" w:eastAsia="Cambria" w:cs="Cambria"/>
                <w:color w:val="000000" w:themeColor="text1"/>
                <w:spacing w:val="12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1"/>
                <w14:textFill>
                  <w14:solidFill>
                    <w14:schemeClr w14:val="tx1"/>
                  </w14:solidFill>
                </w14:textFill>
              </w:rPr>
              <w:t>月底</w:t>
            </w:r>
          </w:p>
        </w:tc>
        <w:tc>
          <w:tcPr>
            <w:tcW w:w="6293" w:type="dxa"/>
            <w:shd w:val="clear" w:color="auto" w:fill="DBE5F1"/>
            <w:vAlign w:val="top"/>
          </w:tcPr>
          <w:p w14:paraId="2AD5AB78">
            <w:pPr>
              <w:pStyle w:val="8"/>
              <w:spacing w:before="59" w:line="227" w:lineRule="auto"/>
              <w:ind w:left="11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浙江省考试院公布统一录取结果</w:t>
            </w:r>
          </w:p>
        </w:tc>
      </w:tr>
      <w:tr w14:paraId="66582F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644" w:type="dxa"/>
            <w:vMerge w:val="continue"/>
            <w:tcBorders>
              <w:top w:val="nil"/>
            </w:tcBorders>
            <w:vAlign w:val="top"/>
          </w:tcPr>
          <w:p w14:paraId="3FD67CCC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1" w:type="dxa"/>
            <w:shd w:val="clear" w:color="auto" w:fill="DBE5F1"/>
            <w:vAlign w:val="top"/>
          </w:tcPr>
          <w:p w14:paraId="3718DC96">
            <w:pPr>
              <w:pStyle w:val="8"/>
              <w:spacing w:before="61" w:line="205" w:lineRule="auto"/>
              <w:ind w:left="982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1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Cambria" w:hAnsi="Cambria" w:eastAsia="Cambria" w:cs="Cambria"/>
                <w:color w:val="000000" w:themeColor="text1"/>
                <w:spacing w:val="12"/>
                <w:w w:val="10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0"/>
                <w14:textFill>
                  <w14:solidFill>
                    <w14:schemeClr w14:val="tx1"/>
                  </w14:solidFill>
                </w14:textFill>
              </w:rPr>
              <w:t>月底</w:t>
            </w:r>
          </w:p>
        </w:tc>
        <w:tc>
          <w:tcPr>
            <w:tcW w:w="6293" w:type="dxa"/>
            <w:shd w:val="clear" w:color="auto" w:fill="DBE5F1"/>
            <w:vAlign w:val="top"/>
          </w:tcPr>
          <w:p w14:paraId="0EC0CACB">
            <w:pPr>
              <w:pStyle w:val="8"/>
              <w:spacing w:before="61" w:line="227" w:lineRule="auto"/>
              <w:ind w:left="12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院校发录取通知书</w:t>
            </w:r>
          </w:p>
        </w:tc>
      </w:tr>
      <w:tr w14:paraId="2327C5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0438" w:type="dxa"/>
            <w:gridSpan w:val="3"/>
            <w:shd w:val="clear" w:color="auto" w:fill="DBE5F1"/>
            <w:vAlign w:val="top"/>
          </w:tcPr>
          <w:p w14:paraId="753EFCCD">
            <w:pPr>
              <w:pStyle w:val="8"/>
              <w:spacing w:before="132" w:line="225" w:lineRule="auto"/>
              <w:ind w:left="123"/>
              <w:rPr>
                <w:color w:val="000000" w:themeColor="text1"/>
                <w:sz w:val="35"/>
                <w:szCs w:val="3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2"/>
                <w:sz w:val="35"/>
                <w:szCs w:val="35"/>
                <w14:textFill>
                  <w14:solidFill>
                    <w14:schemeClr w14:val="tx1"/>
                  </w14:solidFill>
                </w14:textFill>
              </w:rPr>
              <w:t>录取后开始算</w:t>
            </w:r>
            <w:r>
              <w:rPr>
                <w:color w:val="000000" w:themeColor="text1"/>
                <w:spacing w:val="-59"/>
                <w:sz w:val="35"/>
                <w:szCs w:val="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2"/>
                <w:sz w:val="35"/>
                <w:szCs w:val="35"/>
                <w14:textFill>
                  <w14:solidFill>
                    <w14:schemeClr w14:val="tx1"/>
                  </w14:solidFill>
                </w14:textFill>
              </w:rPr>
              <w:t>2.5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28"/>
                <w:sz w:val="35"/>
                <w:szCs w:val="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:spacing w:val="2"/>
                <w:sz w:val="35"/>
                <w:szCs w:val="35"/>
                <w14:textFill>
                  <w14:solidFill>
                    <w14:schemeClr w14:val="tx1"/>
                  </w14:solidFill>
                </w14:textFill>
              </w:rPr>
              <w:t>年学制</w:t>
            </w:r>
          </w:p>
        </w:tc>
      </w:tr>
      <w:tr w14:paraId="43F4EA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44" w:type="dxa"/>
            <w:vMerge w:val="restart"/>
            <w:tcBorders>
              <w:bottom w:val="nil"/>
            </w:tcBorders>
            <w:shd w:val="clear" w:color="auto" w:fill="F2DBDB"/>
            <w:vAlign w:val="top"/>
          </w:tcPr>
          <w:p w14:paraId="13E8D8E8">
            <w:pPr>
              <w:spacing w:line="363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7095F235">
            <w:pPr>
              <w:pStyle w:val="8"/>
              <w:spacing w:before="68" w:line="205" w:lineRule="auto"/>
              <w:ind w:left="28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9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2027</w:t>
            </w:r>
            <w:r>
              <w:rPr>
                <w:rFonts w:ascii="Cambria" w:hAnsi="Cambria" w:eastAsia="Cambria" w:cs="Cambria"/>
                <w:color w:val="000000" w:themeColor="text1"/>
                <w:spacing w:val="8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9"/>
                <w14:textFill>
                  <w14:solidFill>
                    <w14:schemeClr w14:val="tx1"/>
                  </w14:solidFill>
                </w14:textFill>
              </w:rPr>
              <w:t>年在读</w:t>
            </w:r>
          </w:p>
        </w:tc>
        <w:tc>
          <w:tcPr>
            <w:tcW w:w="2501" w:type="dxa"/>
            <w:shd w:val="clear" w:color="auto" w:fill="F2DBDB"/>
            <w:vAlign w:val="top"/>
          </w:tcPr>
          <w:p w14:paraId="5FF37583">
            <w:pPr>
              <w:pStyle w:val="8"/>
              <w:spacing w:before="78" w:line="205" w:lineRule="auto"/>
              <w:ind w:left="58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3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 </w:t>
            </w: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月初入学典礼</w:t>
            </w:r>
          </w:p>
          <w:p w14:paraId="5CD928D5">
            <w:pPr>
              <w:pStyle w:val="8"/>
              <w:spacing w:before="77" w:line="205" w:lineRule="auto"/>
              <w:ind w:left="29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>（第一学期）</w:t>
            </w:r>
            <w:r>
              <w:rPr>
                <w:rFonts w:ascii="Cambria" w:hAnsi="Cambria" w:eastAsia="Cambria" w:cs="Cambria"/>
                <w:color w:val="000000" w:themeColor="text1"/>
                <w:spacing w:val="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3-6 </w:t>
            </w: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>月份</w:t>
            </w:r>
          </w:p>
        </w:tc>
        <w:tc>
          <w:tcPr>
            <w:tcW w:w="6293" w:type="dxa"/>
            <w:shd w:val="clear" w:color="auto" w:fill="F2DBDB"/>
            <w:vAlign w:val="top"/>
          </w:tcPr>
          <w:p w14:paraId="5D0320CC">
            <w:pPr>
              <w:pStyle w:val="8"/>
              <w:spacing w:before="60" w:line="205" w:lineRule="auto"/>
              <w:ind w:left="17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pict>
                <v:shape id="_x0000_s1031" o:spid="_x0000_s1031" style="position:absolute;left:0pt;margin-left:5.4pt;margin-top:3.1pt;height:10.05pt;width:10.05pt;mso-position-horizontal-relative:page;mso-position-vertical-relative:page;z-index:251663360;mso-width-relative:page;mso-height-relative:page;" filled="f" stroked="t" coordsize="201,201" path="m200,100c200,155,155,200,100,200c45,200,0,155,0,100c0,45,45,0,100,0c155,0,200,45,200,100e">
                  <v:fill on="f" focussize="0,0"/>
                  <v:stroke weight="0.05pt" color="#000000" miterlimit="2" joinstyle="bevel" endcap="square"/>
                  <v:imagedata o:title=""/>
                  <o:lock v:ext="edit"/>
                </v:shape>
              </w:pic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pict>
                <v:shape id="_x0000_s1032" o:spid="_x0000_s1032" style="position:absolute;left:0pt;margin-left:5.4pt;margin-top:18.7pt;height:10.05pt;width:10.05pt;mso-position-horizontal-relative:page;mso-position-vertical-relative:page;z-index:251662336;mso-width-relative:page;mso-height-relative:page;" filled="f" stroked="t" coordsize="201,201" path="m200,100c200,155,155,200,100,200c45,200,0,155,0,100c0,45,45,0,100,0c155,0,200,45,200,100e">
                  <v:fill on="f" focussize="0,0"/>
                  <v:stroke weight="0.05pt" color="#000000" miterlimit="2" joinstyle="bevel" endcap="square"/>
                  <v:imagedata o:title=""/>
                  <o:lock v:ext="edit"/>
                </v:shape>
              </w:pict>
            </w:r>
            <w:r>
              <w:rPr>
                <w:color w:val="000000" w:themeColor="text1"/>
                <w:spacing w:val="4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spacing w:val="42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月教育部电子注册学籍，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4-5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月份查询学信网在读学籍</w:t>
            </w:r>
          </w:p>
          <w:p w14:paraId="513C218D">
            <w:pPr>
              <w:pStyle w:val="8"/>
              <w:spacing w:before="77" w:line="205" w:lineRule="auto"/>
              <w:ind w:left="16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4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pacing w:val="42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月开通</w:t>
            </w:r>
            <w:r>
              <w:rPr>
                <w:color w:val="000000" w:themeColor="text1"/>
                <w:spacing w:val="-4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APP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学习平台刷课，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 xml:space="preserve">6 </w:t>
            </w:r>
            <w:r>
              <w:rPr>
                <w:color w:val="000000" w:themeColor="text1"/>
                <w:spacing w:val="4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>月底期末考试（提供参考资料）</w:t>
            </w:r>
          </w:p>
        </w:tc>
      </w:tr>
      <w:tr w14:paraId="21CC57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 w:hRule="atLeast"/>
        </w:trPr>
        <w:tc>
          <w:tcPr>
            <w:tcW w:w="1644" w:type="dxa"/>
            <w:vMerge w:val="continue"/>
            <w:tcBorders>
              <w:top w:val="nil"/>
            </w:tcBorders>
            <w:vAlign w:val="top"/>
          </w:tcPr>
          <w:p w14:paraId="5ADC150F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1" w:type="dxa"/>
            <w:shd w:val="clear" w:color="auto" w:fill="F2DBDB"/>
            <w:vAlign w:val="top"/>
          </w:tcPr>
          <w:p w14:paraId="23011957">
            <w:pPr>
              <w:pStyle w:val="8"/>
              <w:spacing w:before="102" w:line="205" w:lineRule="auto"/>
              <w:ind w:left="23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（第二学期）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9-12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月份</w:t>
            </w:r>
          </w:p>
        </w:tc>
        <w:tc>
          <w:tcPr>
            <w:tcW w:w="6293" w:type="dxa"/>
            <w:shd w:val="clear" w:color="auto" w:fill="F2DBDB"/>
            <w:vAlign w:val="top"/>
          </w:tcPr>
          <w:p w14:paraId="7ABE20EF">
            <w:pPr>
              <w:pStyle w:val="8"/>
              <w:spacing w:before="60" w:line="205" w:lineRule="auto"/>
              <w:ind w:left="17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3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color w:val="000000" w:themeColor="text1"/>
                <w:spacing w:val="35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Cambria" w:hAnsi="Cambria" w:eastAsia="Cambria" w:cs="Cambria"/>
                <w:color w:val="000000" w:themeColor="text1"/>
                <w:spacing w:val="3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9 </w:t>
            </w: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月开通</w:t>
            </w:r>
            <w:r>
              <w:rPr>
                <w:color w:val="000000" w:themeColor="text1"/>
                <w:spacing w:val="-4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APP</w:t>
            </w:r>
            <w:r>
              <w:rPr>
                <w:rFonts w:ascii="Cambria" w:hAnsi="Cambria" w:eastAsia="Cambria" w:cs="Cambria"/>
                <w:color w:val="000000" w:themeColor="text1"/>
                <w:spacing w:val="14"/>
                <w:w w:val="10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学习平台刷课，</w:t>
            </w:r>
            <w:r>
              <w:rPr>
                <w:rFonts w:ascii="Cambria" w:hAnsi="Cambria" w:eastAsia="Cambria" w:cs="Cambria"/>
                <w:color w:val="000000" w:themeColor="text1"/>
                <w:spacing w:val="3"/>
                <w:sz w:val="23"/>
                <w:szCs w:val="2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 xml:space="preserve">12 </w:t>
            </w:r>
            <w:r>
              <w:rPr>
                <w:color w:val="000000" w:themeColor="text1"/>
                <w:spacing w:val="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>月底期末考试（提供参考资料</w:t>
            </w: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0B70EE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1644" w:type="dxa"/>
            <w:vMerge w:val="restart"/>
            <w:tcBorders>
              <w:bottom w:val="nil"/>
            </w:tcBorders>
            <w:shd w:val="clear" w:color="auto" w:fill="F2DBDB"/>
            <w:vAlign w:val="top"/>
          </w:tcPr>
          <w:p w14:paraId="5EF6D64D">
            <w:pPr>
              <w:spacing w:line="327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4801FD06">
            <w:pPr>
              <w:pStyle w:val="8"/>
              <w:spacing w:before="68" w:line="205" w:lineRule="auto"/>
              <w:ind w:left="28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9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2028</w:t>
            </w:r>
            <w:r>
              <w:rPr>
                <w:rFonts w:ascii="Cambria" w:hAnsi="Cambria" w:eastAsia="Cambria" w:cs="Cambria"/>
                <w:color w:val="000000" w:themeColor="text1"/>
                <w:spacing w:val="8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9"/>
                <w14:textFill>
                  <w14:solidFill>
                    <w14:schemeClr w14:val="tx1"/>
                  </w14:solidFill>
                </w14:textFill>
              </w:rPr>
              <w:t>年在读</w:t>
            </w:r>
          </w:p>
        </w:tc>
        <w:tc>
          <w:tcPr>
            <w:tcW w:w="2501" w:type="dxa"/>
            <w:shd w:val="clear" w:color="auto" w:fill="F2DBDB"/>
            <w:vAlign w:val="top"/>
          </w:tcPr>
          <w:p w14:paraId="0A28625D">
            <w:pPr>
              <w:pStyle w:val="8"/>
              <w:spacing w:before="80" w:line="205" w:lineRule="auto"/>
              <w:ind w:left="29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>（第三学期）</w:t>
            </w:r>
            <w:r>
              <w:rPr>
                <w:rFonts w:ascii="Cambria" w:hAnsi="Cambria" w:eastAsia="Cambria" w:cs="Cambria"/>
                <w:color w:val="000000" w:themeColor="text1"/>
                <w:spacing w:val="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3-6 </w:t>
            </w: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>月份</w:t>
            </w:r>
          </w:p>
        </w:tc>
        <w:tc>
          <w:tcPr>
            <w:tcW w:w="6293" w:type="dxa"/>
            <w:shd w:val="clear" w:color="auto" w:fill="F2DBDB"/>
            <w:vAlign w:val="top"/>
          </w:tcPr>
          <w:p w14:paraId="7F1E12BF">
            <w:pPr>
              <w:pStyle w:val="8"/>
              <w:spacing w:before="60" w:line="205" w:lineRule="auto"/>
              <w:ind w:left="16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4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spacing w:val="43"/>
                <w:w w:val="10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月开通</w:t>
            </w:r>
            <w:r>
              <w:rPr>
                <w:color w:val="000000" w:themeColor="text1"/>
                <w:spacing w:val="-4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APP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学习平台刷课，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 xml:space="preserve">6 </w:t>
            </w:r>
            <w:r>
              <w:rPr>
                <w:color w:val="000000" w:themeColor="text1"/>
                <w:spacing w:val="4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>月底期末考试（提供参考资料）</w:t>
            </w:r>
          </w:p>
        </w:tc>
      </w:tr>
      <w:tr w14:paraId="56C891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644" w:type="dxa"/>
            <w:vMerge w:val="continue"/>
            <w:tcBorders>
              <w:top w:val="nil"/>
            </w:tcBorders>
            <w:vAlign w:val="top"/>
          </w:tcPr>
          <w:p w14:paraId="5920E661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1" w:type="dxa"/>
            <w:shd w:val="clear" w:color="auto" w:fill="F2DBDB"/>
            <w:vAlign w:val="top"/>
          </w:tcPr>
          <w:p w14:paraId="1D662868">
            <w:pPr>
              <w:pStyle w:val="8"/>
              <w:spacing w:before="219" w:line="205" w:lineRule="auto"/>
              <w:ind w:left="23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（第四学期）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9-12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月份</w:t>
            </w:r>
          </w:p>
        </w:tc>
        <w:tc>
          <w:tcPr>
            <w:tcW w:w="6293" w:type="dxa"/>
            <w:shd w:val="clear" w:color="auto" w:fill="F2DBDB"/>
            <w:vAlign w:val="top"/>
          </w:tcPr>
          <w:p w14:paraId="202B36EC">
            <w:pPr>
              <w:pStyle w:val="8"/>
              <w:spacing w:before="62" w:line="205" w:lineRule="auto"/>
              <w:ind w:left="17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pict>
                <v:shape id="_x0000_s1033" o:spid="_x0000_s1033" style="position:absolute;left:0pt;margin-left:5.4pt;margin-top:3.15pt;height:10.05pt;width:10.05pt;mso-position-horizontal-relative:page;mso-position-vertical-relative:page;z-index:251664384;mso-width-relative:page;mso-height-relative:page;" filled="f" stroked="t" coordsize="201,201" path="m200,100c200,155,155,200,100,200c45,200,0,155,0,100c0,45,45,0,100,0c155,0,200,45,200,100e">
                  <v:fill on="f" focussize="0,0"/>
                  <v:stroke weight="0.05pt" color="#000000" miterlimit="2" joinstyle="bevel" endcap="square"/>
                  <v:imagedata o:title=""/>
                  <o:lock v:ext="edit"/>
                </v:shape>
              </w:pict>
            </w:r>
            <w:r>
              <w:rPr>
                <w:color w:val="000000" w:themeColor="text1"/>
                <w:spacing w:val="4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color w:val="000000" w:themeColor="text1"/>
                <w:spacing w:val="35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9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月开通</w:t>
            </w:r>
            <w:r>
              <w:rPr>
                <w:color w:val="000000" w:themeColor="text1"/>
                <w:spacing w:val="-4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APP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学习平台刷课，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 xml:space="preserve">12 </w:t>
            </w:r>
            <w:r>
              <w:rPr>
                <w:color w:val="000000" w:themeColor="text1"/>
                <w:spacing w:val="4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>月底期末考试</w:t>
            </w:r>
            <w:r>
              <w:rPr>
                <w:color w:val="000000" w:themeColor="text1"/>
                <w:spacing w:val="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>（提供参考资料）</w:t>
            </w:r>
          </w:p>
          <w:p w14:paraId="5A86E3B4">
            <w:pPr>
              <w:pStyle w:val="8"/>
              <w:spacing w:before="78" w:line="228" w:lineRule="auto"/>
              <w:ind w:left="16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8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color w:val="000000" w:themeColor="text1"/>
                <w:spacing w:val="35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拍标准的毕业电子照片（新华社摄像）</w:t>
            </w:r>
          </w:p>
        </w:tc>
      </w:tr>
      <w:tr w14:paraId="629B82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644" w:type="dxa"/>
            <w:shd w:val="clear" w:color="auto" w:fill="F2DBDB"/>
            <w:vAlign w:val="top"/>
          </w:tcPr>
          <w:p w14:paraId="2B568B19">
            <w:pPr>
              <w:pStyle w:val="8"/>
              <w:spacing w:before="218" w:line="205" w:lineRule="auto"/>
              <w:ind w:left="28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16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2029</w:t>
            </w:r>
            <w:r>
              <w:rPr>
                <w:rFonts w:ascii="Cambria" w:hAnsi="Cambria" w:eastAsia="Cambria" w:cs="Cambria"/>
                <w:color w:val="000000" w:themeColor="text1"/>
                <w:spacing w:val="8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6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color w:val="000000" w:themeColor="text1"/>
                <w:spacing w:val="-3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16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ascii="Cambria" w:hAnsi="Cambria" w:eastAsia="Cambria" w:cs="Cambria"/>
                <w:color w:val="000000" w:themeColor="text1"/>
                <w:spacing w:val="13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6"/>
                <w14:textFill>
                  <w14:solidFill>
                    <w14:schemeClr w14:val="tx1"/>
                  </w14:solidFill>
                </w14:textFill>
              </w:rPr>
              <w:t>月</w:t>
            </w:r>
          </w:p>
          <w:p w14:paraId="1FDA62E5">
            <w:pPr>
              <w:pStyle w:val="8"/>
              <w:spacing w:before="77" w:line="205" w:lineRule="auto"/>
              <w:ind w:left="352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2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ascii="Cambria" w:hAnsi="Cambria" w:eastAsia="Cambria" w:cs="Cambria"/>
                <w:color w:val="000000" w:themeColor="text1"/>
                <w:spacing w:val="1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>月初毕业</w:t>
            </w:r>
          </w:p>
        </w:tc>
        <w:tc>
          <w:tcPr>
            <w:tcW w:w="2501" w:type="dxa"/>
            <w:shd w:val="clear" w:color="auto" w:fill="F2DBDB"/>
            <w:vAlign w:val="top"/>
          </w:tcPr>
          <w:p w14:paraId="29130745">
            <w:pPr>
              <w:pStyle w:val="8"/>
              <w:spacing w:before="218" w:line="275" w:lineRule="auto"/>
              <w:ind w:left="379" w:right="283" w:hanging="8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>（第五学期）</w:t>
            </w:r>
            <w:r>
              <w:rPr>
                <w:rFonts w:ascii="Cambria" w:hAnsi="Cambria" w:eastAsia="Cambria" w:cs="Cambria"/>
                <w:color w:val="000000" w:themeColor="text1"/>
                <w:spacing w:val="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3-6 </w:t>
            </w: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 xml:space="preserve">月份 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7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月毕业典礼发证书</w:t>
            </w:r>
          </w:p>
        </w:tc>
        <w:tc>
          <w:tcPr>
            <w:tcW w:w="6293" w:type="dxa"/>
            <w:shd w:val="clear" w:color="auto" w:fill="F2DBDB"/>
            <w:vAlign w:val="top"/>
          </w:tcPr>
          <w:p w14:paraId="6E9F88CE">
            <w:pPr>
              <w:pStyle w:val="8"/>
              <w:spacing w:before="63" w:line="239" w:lineRule="auto"/>
              <w:ind w:left="167" w:right="250" w:firstLine="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pict>
                <v:shape id="_x0000_s1034" o:spid="_x0000_s1034" style="position:absolute;left:0pt;margin-left:5.4pt;margin-top:18.75pt;height:10.1pt;width:10.05pt;mso-position-horizontal-relative:page;mso-position-vertical-relative:page;z-index:251665408;mso-width-relative:page;mso-height-relative:page;" filled="f" stroked="t" coordsize="201,202" path="m200,100c200,155,155,200,100,200c45,200,0,155,0,100c0,45,45,0,100,0c155,0,200,45,200,100e">
                  <v:fill on="f" focussize="0,0"/>
                  <v:stroke weight="0.05pt" color="#000000" miterlimit="2" joinstyle="bevel" endcap="square"/>
                  <v:imagedata o:title=""/>
                  <o:lock v:ext="edit"/>
                </v:shape>
              </w:pict>
            </w:r>
            <w:r>
              <w:rPr>
                <w:color w:val="000000" w:themeColor="text1"/>
                <w:spacing w:val="4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color w:val="000000" w:themeColor="text1"/>
                <w:spacing w:val="4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月开通</w:t>
            </w:r>
            <w:r>
              <w:rPr>
                <w:color w:val="000000" w:themeColor="text1"/>
                <w:spacing w:val="-4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APP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学习平台刷课，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 xml:space="preserve">5 </w:t>
            </w:r>
            <w:r>
              <w:rPr>
                <w:color w:val="000000" w:themeColor="text1"/>
                <w:spacing w:val="4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>月底期末考试（提供参考资料）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7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color w:val="000000" w:themeColor="text1"/>
                <w:spacing w:val="42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Cambria" w:hAnsi="Cambria" w:eastAsia="Cambria" w:cs="Cambria"/>
                <w:color w:val="000000" w:themeColor="text1"/>
                <w:spacing w:val="7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6 </w:t>
            </w: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月填写毕业生登记表，学信网毕业学籍查询核对信息</w:t>
            </w:r>
          </w:p>
          <w:p w14:paraId="6B4230A1">
            <w:pPr>
              <w:pStyle w:val="8"/>
              <w:spacing w:before="78" w:line="227" w:lineRule="auto"/>
              <w:ind w:left="16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color w:val="000000" w:themeColor="text1"/>
                <w:spacing w:val="32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（专升本）写论文，修改论文、论文答辩（论文老师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指导）</w:t>
            </w:r>
          </w:p>
        </w:tc>
      </w:tr>
    </w:tbl>
    <w:p w14:paraId="7E6BDF05">
      <w:pPr>
        <w:spacing w:line="416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318B7841">
      <w:pPr>
        <w:pStyle w:val="2"/>
        <w:spacing w:before="250" w:line="225" w:lineRule="auto"/>
        <w:ind w:left="11"/>
        <w:rPr>
          <w:color w:val="000000" w:themeColor="text1"/>
          <w:sz w:val="35"/>
          <w:szCs w:val="35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8"/>
          <w:sz w:val="35"/>
          <w:szCs w:val="35"/>
          <w14:textFill>
            <w14:solidFill>
              <w14:schemeClr w14:val="tx1"/>
            </w14:solidFill>
          </w14:textFill>
        </w:rPr>
        <w:t>报名老师</w:t>
      </w:r>
      <w:r>
        <w:rPr>
          <w:color w:val="000000" w:themeColor="text1"/>
          <w:spacing w:val="-32"/>
          <w:sz w:val="35"/>
          <w:szCs w:val="35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8"/>
          <w:sz w:val="35"/>
          <w:szCs w:val="35"/>
          <w14:textFill>
            <w14:solidFill>
              <w14:schemeClr w14:val="tx1"/>
            </w14:solidFill>
          </w14:textFill>
        </w:rPr>
        <w:t>·全方位服务</w:t>
      </w:r>
    </w:p>
    <w:p w14:paraId="459B940E">
      <w:pPr>
        <w:spacing w:line="121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0523" w:type="dxa"/>
        <w:tblInd w:w="1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6"/>
        <w:gridCol w:w="8857"/>
      </w:tblGrid>
      <w:tr w14:paraId="70ED4A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1666" w:type="dxa"/>
            <w:vAlign w:val="top"/>
          </w:tcPr>
          <w:p w14:paraId="2ED784B2">
            <w:pPr>
              <w:pStyle w:val="8"/>
              <w:spacing w:before="140" w:line="229" w:lineRule="auto"/>
              <w:ind w:left="12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审核资料</w:t>
            </w:r>
          </w:p>
        </w:tc>
        <w:tc>
          <w:tcPr>
            <w:tcW w:w="8857" w:type="dxa"/>
            <w:vAlign w:val="top"/>
          </w:tcPr>
          <w:p w14:paraId="4828087B">
            <w:pPr>
              <w:pStyle w:val="8"/>
              <w:spacing w:before="140" w:line="228" w:lineRule="auto"/>
              <w:ind w:left="11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老师专人跟踪审核，报名资料统一提交，学员省心省力</w:t>
            </w:r>
          </w:p>
        </w:tc>
      </w:tr>
      <w:tr w14:paraId="3BD899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666" w:type="dxa"/>
            <w:vAlign w:val="top"/>
          </w:tcPr>
          <w:p w14:paraId="2F966080">
            <w:pPr>
              <w:pStyle w:val="8"/>
              <w:spacing w:before="137" w:line="228" w:lineRule="auto"/>
              <w:ind w:left="11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量身规划</w:t>
            </w:r>
          </w:p>
        </w:tc>
        <w:tc>
          <w:tcPr>
            <w:tcW w:w="8857" w:type="dxa"/>
            <w:vAlign w:val="top"/>
          </w:tcPr>
          <w:p w14:paraId="6CD690CF">
            <w:pPr>
              <w:pStyle w:val="8"/>
              <w:spacing w:before="136" w:line="204" w:lineRule="auto"/>
              <w:ind w:left="11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报名老师</w:t>
            </w:r>
            <w:r>
              <w:rPr>
                <w:rFonts w:ascii="Cambria" w:hAnsi="Cambria" w:eastAsia="Cambria" w:cs="Cambria"/>
                <w:color w:val="000000" w:themeColor="text1"/>
                <w:spacing w:val="9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+</w:t>
            </w: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专属教育班主任老师，信息回访并告知考试流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程及时间安排</w:t>
            </w:r>
          </w:p>
        </w:tc>
      </w:tr>
      <w:tr w14:paraId="388C45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666" w:type="dxa"/>
            <w:vAlign w:val="top"/>
          </w:tcPr>
          <w:p w14:paraId="377057BD">
            <w:pPr>
              <w:pStyle w:val="8"/>
              <w:spacing w:before="137" w:line="228" w:lineRule="auto"/>
              <w:ind w:left="11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贴心服务</w:t>
            </w:r>
          </w:p>
        </w:tc>
        <w:tc>
          <w:tcPr>
            <w:tcW w:w="8857" w:type="dxa"/>
            <w:vAlign w:val="top"/>
          </w:tcPr>
          <w:p w14:paraId="78907555">
            <w:pPr>
              <w:pStyle w:val="8"/>
              <w:spacing w:before="137" w:line="228" w:lineRule="auto"/>
              <w:ind w:left="11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线上考试全指导、协助学生报名、确保入学、协助查分、注册入学情况、统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一安排报考、</w:t>
            </w:r>
            <w:r>
              <w:rPr>
                <w:color w:val="000000" w:themeColor="text1"/>
                <w:spacing w:val="-5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申请毕业</w:t>
            </w:r>
          </w:p>
        </w:tc>
      </w:tr>
      <w:tr w14:paraId="2A3014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1666" w:type="dxa"/>
            <w:vAlign w:val="top"/>
          </w:tcPr>
          <w:p w14:paraId="6A5C21FD">
            <w:pPr>
              <w:pStyle w:val="8"/>
              <w:spacing w:before="138" w:line="228" w:lineRule="auto"/>
              <w:ind w:left="11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教务团队</w:t>
            </w:r>
          </w:p>
        </w:tc>
        <w:tc>
          <w:tcPr>
            <w:tcW w:w="8857" w:type="dxa"/>
            <w:vAlign w:val="top"/>
          </w:tcPr>
          <w:p w14:paraId="02C482D7">
            <w:pPr>
              <w:pStyle w:val="8"/>
              <w:spacing w:before="137" w:line="205" w:lineRule="auto"/>
              <w:ind w:left="11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应试指导：提供专业相关考试重点，拥有模拟题海量题库</w:t>
            </w:r>
            <w:r>
              <w:rPr>
                <w:rFonts w:ascii="Cambria" w:hAnsi="Cambria" w:eastAsia="Cambria" w:cs="Cambria"/>
                <w:color w:val="000000" w:themeColor="text1"/>
                <w:spacing w:val="9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+</w:t>
            </w: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考试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答题技巧等</w:t>
            </w:r>
          </w:p>
          <w:p w14:paraId="298A1AB2">
            <w:pPr>
              <w:pStyle w:val="8"/>
              <w:spacing w:before="234" w:line="228" w:lineRule="auto"/>
              <w:ind w:left="11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定期监督：提醒学生完成课程学习和期末考试等</w:t>
            </w:r>
          </w:p>
        </w:tc>
      </w:tr>
    </w:tbl>
    <w:p w14:paraId="742F7DB0">
      <w:pPr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19BAF12F">
      <w:pPr>
        <w:rPr>
          <w:rFonts w:ascii="Arial" w:hAnsi="Arial" w:eastAsia="Arial" w:cs="Arial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sectPr>
          <w:footerReference r:id="rId5" w:type="default"/>
          <w:pgSz w:w="11906" w:h="16839"/>
          <w:pgMar w:top="663" w:right="642" w:bottom="1262" w:left="720" w:header="0" w:footer="965" w:gutter="0"/>
          <w:cols w:space="720" w:num="1"/>
        </w:sectPr>
      </w:pPr>
    </w:p>
    <w:p w14:paraId="72A19588">
      <w:pPr>
        <w:pStyle w:val="2"/>
        <w:spacing w:before="81" w:line="228" w:lineRule="auto"/>
        <w:ind w:left="395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pict>
          <v:shape id="_x0000_s1035" o:spid="_x0000_s1035" style="position:absolute;left:0pt;margin-left:0pt;margin-top:27.05pt;height:0.5pt;width:475.3pt;z-index:251667456;mso-width-relative:page;mso-height-relative:page;" fillcolor="#000000" filled="t" stroked="f" coordsize="9505,10" path="m0,0l9505,0,9505,9,0,9,0,0xe">
            <v:path/>
            <v:fill on="t" focussize="0,0"/>
            <v:stroke on="f"/>
            <v:imagedata o:title=""/>
            <o:lock v:ext="edit"/>
          </v:shape>
        </w:pict>
      </w:r>
      <w:r>
        <w:rPr>
          <w:color w:val="000000" w:themeColor="text1"/>
          <w:position w:val="-11"/>
          <w:sz w:val="31"/>
          <w:szCs w:val="3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90830" cy="255905"/>
            <wp:effectExtent l="0" t="0" r="0" b="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1084" cy="25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pacing w:val="-45"/>
          <w:sz w:val="31"/>
          <w:szCs w:val="31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6"/>
          <w:sz w:val="31"/>
          <w:szCs w:val="31"/>
          <w14:textFill>
            <w14:solidFill>
              <w14:schemeClr w14:val="tx1"/>
            </w14:solidFill>
          </w14:textFill>
        </w:rPr>
        <w:t>学达教育</w:t>
      </w:r>
      <w:r>
        <w:rPr>
          <w:color w:val="000000" w:themeColor="text1"/>
          <w:spacing w:val="5"/>
          <w:sz w:val="31"/>
          <w:szCs w:val="31"/>
          <w14:textFill>
            <w14:solidFill>
              <w14:schemeClr w14:val="tx1"/>
            </w14:solidFill>
          </w14:textFill>
        </w:rPr>
        <w:t xml:space="preserve">                        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铸专业品质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 xml:space="preserve"> 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做良心教育</w:t>
      </w:r>
    </w:p>
    <w:p w14:paraId="17DBE4C4">
      <w:pPr>
        <w:pStyle w:val="2"/>
        <w:spacing w:before="160" w:line="222" w:lineRule="auto"/>
        <w:ind w:left="3044"/>
        <w:outlineLvl w:val="0"/>
        <w:rPr>
          <w:color w:val="000000" w:themeColor="text1"/>
          <w:sz w:val="43"/>
          <w:szCs w:val="43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3"/>
          <w:sz w:val="43"/>
          <w:szCs w:val="43"/>
          <w14:textFill>
            <w14:solidFill>
              <w14:schemeClr w14:val="tx1"/>
            </w14:solidFill>
          </w14:textFill>
        </w:rPr>
        <w:t>成考解题策略（本科）</w:t>
      </w:r>
    </w:p>
    <w:p w14:paraId="552EAED6">
      <w:pPr>
        <w:spacing w:line="282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0D07AE5D">
      <w:pPr>
        <w:pStyle w:val="2"/>
        <w:spacing w:before="78" w:line="219" w:lineRule="auto"/>
        <w:ind w:left="1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2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>重点政治（总分</w:t>
      </w:r>
      <w:r>
        <w:rPr>
          <w:color w:val="000000" w:themeColor="text1"/>
          <w:spacing w:val="-33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2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>150</w:t>
      </w:r>
      <w:r>
        <w:rPr>
          <w:color w:val="000000" w:themeColor="text1"/>
          <w:spacing w:val="-46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2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>分：选择题</w:t>
      </w:r>
      <w:r>
        <w:rPr>
          <w:color w:val="000000" w:themeColor="text1"/>
          <w:spacing w:val="-26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2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>35*2=70</w:t>
      </w:r>
      <w:r>
        <w:rPr>
          <w:color w:val="000000" w:themeColor="text1"/>
          <w:spacing w:val="-31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2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>分、简答题</w:t>
      </w:r>
      <w:r>
        <w:rPr>
          <w:color w:val="000000" w:themeColor="text1"/>
          <w:spacing w:val="-30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2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>4*10=40</w:t>
      </w:r>
      <w:r>
        <w:rPr>
          <w:color w:val="000000" w:themeColor="text1"/>
          <w:spacing w:val="-31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2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>分、2*2</w:t>
      </w:r>
      <w:r>
        <w:rPr>
          <w:b/>
          <w:bCs/>
          <w:color w:val="000000" w:themeColor="text1"/>
          <w:spacing w:val="1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>0=论述题</w:t>
      </w:r>
      <w:r>
        <w:rPr>
          <w:color w:val="000000" w:themeColor="text1"/>
          <w:spacing w:val="-30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1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>40</w:t>
      </w:r>
      <w:r>
        <w:rPr>
          <w:color w:val="000000" w:themeColor="text1"/>
          <w:spacing w:val="-29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1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>分</w:t>
      </w:r>
      <w:r>
        <w:rPr>
          <w:color w:val="000000" w:themeColor="text1"/>
          <w:spacing w:val="-68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1"/>
          <w:sz w:val="24"/>
          <w:szCs w:val="24"/>
          <w:shd w:val="clear" w:fill="FFFF00"/>
          <w14:textFill>
            <w14:solidFill>
              <w14:schemeClr w14:val="tx1"/>
            </w14:solidFill>
          </w14:textFill>
        </w:rPr>
        <w:t>）</w:t>
      </w:r>
    </w:p>
    <w:p w14:paraId="28C4B255">
      <w:pPr>
        <w:pStyle w:val="2"/>
        <w:spacing w:before="119" w:line="227" w:lineRule="auto"/>
        <w:ind w:left="23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1、选择题和简答题先做，这两个好拿分。</w:t>
      </w:r>
    </w:p>
    <w:p w14:paraId="79941A10">
      <w:pPr>
        <w:pStyle w:val="2"/>
        <w:spacing w:before="222" w:line="227" w:lineRule="auto"/>
        <w:ind w:left="10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2、选择题</w:t>
      </w:r>
      <w:r>
        <w:rPr>
          <w:color w:val="000000" w:themeColor="text1"/>
          <w:spacing w:val="-22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35题，每题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分，不会很难，按照日常新闻等常识，大多数选择题都能答对。</w:t>
      </w:r>
    </w:p>
    <w:p w14:paraId="639E51A8">
      <w:pPr>
        <w:pStyle w:val="2"/>
        <w:spacing w:before="222" w:line="227" w:lineRule="auto"/>
        <w:jc w:val="right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3、简答题</w:t>
      </w:r>
      <w:r>
        <w:rPr>
          <w:color w:val="000000" w:themeColor="text1"/>
          <w:spacing w:val="-39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题，每题</w:t>
      </w:r>
      <w:r>
        <w:rPr>
          <w:color w:val="000000" w:themeColor="text1"/>
          <w:spacing w:val="-2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10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分，一定不能空卷，符合党和国家的大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政方针，简答题只写要点，要点做答（1</w:t>
      </w:r>
      <w:r>
        <w:rPr>
          <w:color w:val="000000" w:themeColor="text1"/>
          <w:spacing w:val="-27"/>
          <w:sz w:val="20"/>
          <w:szCs w:val="20"/>
          <w14:textFill>
            <w14:solidFill>
              <w14:schemeClr w14:val="tx1"/>
            </w14:solidFill>
          </w14:textFill>
        </w:rPr>
        <w:t>）（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spacing w:val="-27"/>
          <w:sz w:val="20"/>
          <w:szCs w:val="20"/>
          <w14:textFill>
            <w14:solidFill>
              <w14:schemeClr w14:val="tx1"/>
            </w14:solidFill>
          </w14:textFill>
        </w:rPr>
        <w:t>）（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3）</w:t>
      </w:r>
    </w:p>
    <w:p w14:paraId="2A539CE6">
      <w:pPr>
        <w:pStyle w:val="2"/>
        <w:spacing w:before="221" w:line="228" w:lineRule="auto"/>
        <w:ind w:left="18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（4</w:t>
      </w:r>
      <w:r>
        <w:rPr>
          <w:color w:val="000000" w:themeColor="text1"/>
          <w:spacing w:val="-3"/>
          <w:sz w:val="20"/>
          <w:szCs w:val="20"/>
          <w14:textFill>
            <w14:solidFill>
              <w14:schemeClr w14:val="tx1"/>
            </w14:solidFill>
          </w14:textFill>
        </w:rPr>
        <w:t>）（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5）。只要写了就可以得分。</w:t>
      </w:r>
    </w:p>
    <w:p w14:paraId="5361115B">
      <w:pPr>
        <w:pStyle w:val="2"/>
        <w:spacing w:before="221" w:line="228" w:lineRule="auto"/>
        <w:ind w:left="12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10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3、论述题</w:t>
      </w:r>
      <w:r>
        <w:rPr>
          <w:color w:val="000000" w:themeColor="text1"/>
          <w:spacing w:val="-34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spacing w:val="-3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题，每题</w:t>
      </w:r>
      <w:r>
        <w:rPr>
          <w:color w:val="000000" w:themeColor="text1"/>
          <w:spacing w:val="-35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20分，要分点作答。不分点一直写下来，那样眉目不清，难以取得高分。</w:t>
      </w:r>
    </w:p>
    <w:p w14:paraId="2A7B7045">
      <w:pPr>
        <w:pStyle w:val="2"/>
        <w:spacing w:before="221" w:line="227" w:lineRule="auto"/>
        <w:ind w:left="7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4、往年真题+全真模拟题，多做做，做题能加深记忆</w:t>
      </w:r>
    </w:p>
    <w:p w14:paraId="47164BAD">
      <w:pPr>
        <w:spacing w:line="297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0DD1F53E">
      <w:pPr>
        <w:spacing w:line="297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64C6859D">
      <w:pPr>
        <w:pStyle w:val="2"/>
        <w:spacing w:before="78" w:line="219" w:lineRule="auto"/>
        <w:ind w:left="15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高数（满分</w:t>
      </w:r>
      <w:r>
        <w:rPr>
          <w:color w:val="000000" w:themeColor="text1"/>
          <w:spacing w:val="-29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150</w:t>
      </w:r>
      <w:r>
        <w:rPr>
          <w:color w:val="000000" w:themeColor="text1"/>
          <w:spacing w:val="-48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分，选择题</w:t>
      </w:r>
      <w:r>
        <w:rPr>
          <w:color w:val="000000" w:themeColor="text1"/>
          <w:spacing w:val="-33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12*7=84</w:t>
      </w:r>
      <w:r>
        <w:rPr>
          <w:color w:val="000000" w:themeColor="text1"/>
          <w:spacing w:val="-50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分，填空题</w:t>
      </w:r>
      <w:r>
        <w:rPr>
          <w:color w:val="000000" w:themeColor="text1"/>
          <w:spacing w:val="-44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3*7=21</w:t>
      </w:r>
      <w:r>
        <w:rPr>
          <w:color w:val="000000" w:themeColor="text1"/>
          <w:spacing w:val="-47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分，解答题</w:t>
      </w:r>
      <w:r>
        <w:rPr>
          <w:color w:val="000000" w:themeColor="text1"/>
          <w:spacing w:val="-46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3*15=45</w:t>
      </w:r>
      <w:r>
        <w:rPr>
          <w:color w:val="000000" w:themeColor="text1"/>
          <w:spacing w:val="-48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分）</w:t>
      </w:r>
    </w:p>
    <w:p w14:paraId="398FB078">
      <w:pPr>
        <w:pStyle w:val="2"/>
        <w:spacing w:before="69" w:line="838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-16"/>
          <w14:textFill>
            <w14:solidFill>
              <w14:schemeClr w14:val="tx1"/>
            </w14:solidFill>
          </w14:textFill>
        </w:rPr>
        <w:pict>
          <v:shape id="_x0000_s1036" o:spid="_x0000_s1036" o:spt="202" type="#_x0000_t202" style="height:41.95pt;width:498.75pt;" fillcolor="#FFFF00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 w14:paraId="15FD8A20">
                  <w:pPr>
                    <w:spacing w:before="128" w:line="227" w:lineRule="auto"/>
                    <w:ind w:left="23"/>
                    <w:rPr>
                      <w:rFonts w:ascii="宋体" w:hAnsi="宋体" w:eastAsia="宋体" w:cs="宋体"/>
                      <w:sz w:val="20"/>
                      <w:szCs w:val="20"/>
                    </w:rPr>
                  </w:pPr>
                  <w:r>
                    <w:rPr>
                      <w:rFonts w:ascii="宋体" w:hAnsi="宋体" w:eastAsia="宋体" w:cs="宋体"/>
                      <w:spacing w:val="10"/>
                      <w:sz w:val="20"/>
                      <w:szCs w:val="20"/>
                    </w:rPr>
                    <w:t>1、选择题</w:t>
                  </w:r>
                  <w:r>
                    <w:rPr>
                      <w:rFonts w:ascii="宋体" w:hAnsi="宋体" w:eastAsia="宋体" w:cs="宋体"/>
                      <w:spacing w:val="-2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spacing w:val="10"/>
                      <w:sz w:val="20"/>
                      <w:szCs w:val="20"/>
                    </w:rPr>
                    <w:t>12题，每题</w:t>
                  </w:r>
                  <w:r>
                    <w:rPr>
                      <w:rFonts w:ascii="宋体" w:hAnsi="宋体" w:eastAsia="宋体" w:cs="宋体"/>
                      <w:spacing w:val="-3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spacing w:val="10"/>
                      <w:sz w:val="20"/>
                      <w:szCs w:val="20"/>
                    </w:rPr>
                    <w:t>7</w:t>
                  </w:r>
                  <w:r>
                    <w:rPr>
                      <w:rFonts w:ascii="宋体" w:hAnsi="宋体" w:eastAsia="宋体" w:cs="宋体"/>
                      <w:spacing w:val="-37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spacing w:val="10"/>
                      <w:sz w:val="20"/>
                      <w:szCs w:val="20"/>
                    </w:rPr>
                    <w:t>分，会做的做对</w:t>
                  </w:r>
                  <w:r>
                    <w:rPr>
                      <w:rFonts w:ascii="宋体" w:hAnsi="宋体" w:eastAsia="宋体" w:cs="宋体"/>
                      <w:spacing w:val="9"/>
                      <w:sz w:val="20"/>
                      <w:szCs w:val="20"/>
                    </w:rPr>
                    <w:t>，不会做的可以采用排除法，实在不懂的题选</w:t>
                  </w:r>
                  <w:r>
                    <w:rPr>
                      <w:rFonts w:ascii="宋体" w:hAnsi="宋体" w:eastAsia="宋体" w:cs="宋体"/>
                      <w:spacing w:val="-39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spacing w:val="9"/>
                      <w:sz w:val="20"/>
                      <w:szCs w:val="20"/>
                    </w:rPr>
                    <w:t>C（注意不能全C）。</w:t>
                  </w:r>
                </w:p>
                <w:p w14:paraId="2886FD5C">
                  <w:pPr>
                    <w:spacing w:before="222" w:line="227" w:lineRule="auto"/>
                    <w:ind w:left="10"/>
                    <w:rPr>
                      <w:rFonts w:ascii="宋体" w:hAnsi="宋体" w:eastAsia="宋体" w:cs="宋体"/>
                      <w:sz w:val="20"/>
                      <w:szCs w:val="20"/>
                    </w:rPr>
                  </w:pPr>
                  <w:r>
                    <w:rPr>
                      <w:rFonts w:ascii="宋体" w:hAnsi="宋体" w:eastAsia="宋体" w:cs="宋体"/>
                      <w:spacing w:val="7"/>
                      <w:sz w:val="20"/>
                      <w:szCs w:val="20"/>
                    </w:rPr>
                    <w:t>2、填空题</w:t>
                  </w:r>
                  <w:r>
                    <w:rPr>
                      <w:rFonts w:ascii="宋体" w:hAnsi="宋体" w:eastAsia="宋体" w:cs="宋体"/>
                      <w:spacing w:val="-2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spacing w:val="7"/>
                      <w:sz w:val="20"/>
                      <w:szCs w:val="20"/>
                    </w:rPr>
                    <w:t>3</w:t>
                  </w:r>
                  <w:r>
                    <w:rPr>
                      <w:rFonts w:ascii="宋体" w:hAnsi="宋体" w:eastAsia="宋体" w:cs="宋体"/>
                      <w:spacing w:val="-38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spacing w:val="7"/>
                      <w:sz w:val="20"/>
                      <w:szCs w:val="20"/>
                    </w:rPr>
                    <w:t>题，每题</w:t>
                  </w:r>
                  <w:r>
                    <w:rPr>
                      <w:rFonts w:ascii="宋体" w:hAnsi="宋体" w:eastAsia="宋体" w:cs="宋体"/>
                      <w:spacing w:val="-3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spacing w:val="7"/>
                      <w:sz w:val="20"/>
                      <w:szCs w:val="20"/>
                    </w:rPr>
                    <w:t>7</w:t>
                  </w:r>
                  <w:r>
                    <w:rPr>
                      <w:rFonts w:ascii="宋体" w:hAnsi="宋体" w:eastAsia="宋体" w:cs="宋体"/>
                      <w:spacing w:val="-3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spacing w:val="7"/>
                      <w:sz w:val="20"/>
                      <w:szCs w:val="20"/>
                    </w:rPr>
                    <w:t>分，会做的做对，不会的套公式或数字试试，一点不通的写个常用数字如</w:t>
                  </w:r>
                  <w:r>
                    <w:rPr>
                      <w:rFonts w:ascii="宋体" w:hAnsi="宋体" w:eastAsia="宋体" w:cs="宋体"/>
                      <w:spacing w:val="-2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spacing w:val="7"/>
                      <w:sz w:val="20"/>
                      <w:szCs w:val="20"/>
                    </w:rPr>
                    <w:t>1、0</w:t>
                  </w:r>
                  <w:r>
                    <w:rPr>
                      <w:rFonts w:ascii="宋体" w:hAnsi="宋体" w:eastAsia="宋体" w:cs="宋体"/>
                      <w:spacing w:val="-38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spacing w:val="7"/>
                      <w:sz w:val="20"/>
                      <w:szCs w:val="20"/>
                    </w:rPr>
                    <w:t>等。</w:t>
                  </w:r>
                </w:p>
              </w:txbxContent>
            </v:textbox>
            <w10:wrap type="none"/>
            <w10:anchorlock/>
          </v:shape>
        </w:pict>
      </w:r>
    </w:p>
    <w:p w14:paraId="0FBA7797">
      <w:pPr>
        <w:pStyle w:val="2"/>
        <w:spacing w:before="98" w:line="1306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-26"/>
          <w14:textFill>
            <w14:solidFill>
              <w14:schemeClr w14:val="tx1"/>
            </w14:solidFill>
          </w14:textFill>
        </w:rPr>
        <w:pict>
          <v:group id="_x0000_s1037" o:spid="_x0000_s1037" o:spt="203" style="height:65.3pt;width:523.3pt;" coordsize="10465,1306">
            <o:lock v:ext="edit"/>
            <v:shape id="_x0000_s1038" o:spid="_x0000_s1038" style="position:absolute;left:0;top:0;height:1306;width:10465;" fillcolor="#FFFF00" filled="t" stroked="f" coordsize="10465,1306" path="m0,0l105,0,105,370,0,370,0,0xem105,0l310,0,310,370,105,370,105,0xem310,0l991,0,991,370,310,370,310,0xem991,0l1150,0,1150,370,991,370,991,0xem1150,0l1360,0,1360,370,1150,370,1150,0xem1360,0l1565,0,1565,370,1360,370,1360,0xem1565,0l2037,0,2037,370,1565,370,1565,0xem2037,0l2300,0,2300,370,2037,370,2037,0xem2300,0l2510,0,2510,370,2300,370,2300,0xem2510,0l2715,0,2715,370,2510,370,2510,0xem2715,0l5655,0,5655,370,2715,370,2715,0xem5655,0l5860,0,5860,370,5655,370,5655,0xem5860,0l6700,0,6700,370,5860,370,5860,0xem6700,0l6905,0,6905,370,6700,370,6700,0xem6905,0l8165,0,8165,370,6905,370,6905,0xem8165,0l8370,0,8370,370,8165,370,8165,0xem8370,0l10050,0,10050,370,8370,370,8370,0xem10050,0l10255,0,10255,370,10050,370,10050,0xem10255,0l10465,0,10465,370,10255,370,10255,0xem0,467l1890,467,1890,837,0,837,0,467xem1890,467l2088,467,2088,837,1890,837,1890,467xem2088,467l2287,467,2287,837,2088,837,2088,467xem2287,467l2917,467,2917,837,2287,837,2287,467xem2917,467l3116,467,3116,837,2917,837,2917,467xem3117,467l4587,467,4587,837,3117,837,3117,467xem4586,467l4785,467,4785,837,4586,837,4586,467xem4785,467l6255,467,6255,837,4785,837,4785,467xem6255,467l6455,467,6455,837,6255,837,6255,467xem6455,467l7557,467,7557,837,6455,837,6455,467xem7557,467l7715,467,7715,837,7557,837,7557,467xem7715,467l7977,467,7977,837,7715,837,7715,467xem7977,467l8082,467,8082,837,7977,837,7977,467xem8082,467l8282,467,8282,837,8082,837,8082,467xem8282,467l9541,467,9541,837,8282,837,8282,467xem9541,467l9740,467,9740,837,9541,837,9541,467xem9740,467l9940,467,9940,837,9740,837,9740,467xem9940,467l10360,467,10360,837,9940,837,9940,467xem10360,467l10465,467,10465,837,10360,837,10360,467xem0,935l8820,935,8820,1305,0,1305,0,935xe">
              <v:path/>
              <v:fill on="t" focussize="0,0"/>
              <v:stroke on="f"/>
              <v:imagedata o:title=""/>
              <o:lock v:ext="edit"/>
            </v:shape>
            <v:shape id="_x0000_s1039" o:spid="_x0000_s1039" o:spt="202" type="#_x0000_t202" style="position:absolute;left:-20;top:-20;height:1346;width:10505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262E69E">
                    <w:pPr>
                      <w:spacing w:before="148" w:line="380" w:lineRule="auto"/>
                      <w:ind w:left="29" w:firstLine="2"/>
                      <w:jc w:val="both"/>
                      <w:rPr>
                        <w:rFonts w:ascii="宋体" w:hAnsi="宋体" w:eastAsia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3、解答题</w:t>
                    </w:r>
                    <w:r>
                      <w:rPr>
                        <w:rFonts w:ascii="宋体" w:hAnsi="宋体" w:eastAsia="宋体" w:cs="宋体"/>
                        <w:spacing w:val="-30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宋体" w:hAnsi="宋体" w:eastAsia="宋体" w:cs="宋体"/>
                        <w:spacing w:val="-3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题，每题</w:t>
                    </w:r>
                    <w:r>
                      <w:rPr>
                        <w:rFonts w:ascii="宋体" w:hAnsi="宋体" w:eastAsia="宋体" w:cs="宋体"/>
                        <w:spacing w:val="-2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15分，完全不懂的不要放弃答题的分数，按照题目，变化一下公式，能做对多少是多少，最</w:t>
                    </w:r>
                    <w:r>
                      <w:rPr>
                        <w:rFonts w:ascii="宋体" w:hAnsi="宋体" w:eastAsia="宋体" w:cs="宋体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7"/>
                        <w:sz w:val="20"/>
                        <w:szCs w:val="20"/>
                      </w:rPr>
                      <w:t>后一定要把答案写上。（不懂的，可以随便写一个，根据自己的</w:t>
                    </w:r>
                    <w:r>
                      <w:rPr>
                        <w:rFonts w:ascii="宋体" w:hAnsi="宋体" w:eastAsia="宋体" w:cs="宋体"/>
                        <w:spacing w:val="6"/>
                        <w:sz w:val="20"/>
                        <w:szCs w:val="20"/>
                      </w:rPr>
                      <w:t>判断，有些答案是0</w:t>
                    </w:r>
                    <w:r>
                      <w:rPr>
                        <w:rFonts w:ascii="宋体" w:hAnsi="宋体" w:eastAsia="宋体" w:cs="宋体"/>
                        <w:spacing w:val="-3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6"/>
                        <w:sz w:val="20"/>
                        <w:szCs w:val="20"/>
                      </w:rPr>
                      <w:t>或</w:t>
                    </w:r>
                    <w:r>
                      <w:rPr>
                        <w:rFonts w:ascii="宋体" w:hAnsi="宋体" w:eastAsia="宋体" w:cs="宋体"/>
                        <w:spacing w:val="-2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6"/>
                        <w:sz w:val="20"/>
                        <w:szCs w:val="20"/>
                      </w:rPr>
                      <w:t>1，有些是函数解）。总之，</w:t>
                    </w:r>
                    <w:r>
                      <w:rPr>
                        <w:rFonts w:ascii="宋体" w:hAnsi="宋体" w:eastAsia="宋体" w:cs="宋体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9"/>
                        <w:sz w:val="20"/>
                        <w:szCs w:val="20"/>
                      </w:rPr>
                      <w:t>无论任何题型，想办法往最可能的答案写，无论懂否，一定要完成答卷，不留空</w:t>
                    </w: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白，尽量写上。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2E68C47A">
      <w:pPr>
        <w:spacing w:line="299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19199369">
      <w:pPr>
        <w:spacing w:line="299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45ED1E5F">
      <w:pPr>
        <w:pStyle w:val="2"/>
        <w:spacing w:before="79" w:line="220" w:lineRule="auto"/>
        <w:ind w:left="1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英语</w:t>
      </w:r>
      <w:r>
        <w:rPr>
          <w:b/>
          <w:bCs/>
          <w:color w:val="000000" w:themeColor="text1"/>
          <w:spacing w:val="-20"/>
          <w:sz w:val="24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color w:val="000000" w:themeColor="text1"/>
          <w:spacing w:val="-55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20"/>
          <w:sz w:val="24"/>
          <w:szCs w:val="24"/>
          <w14:textFill>
            <w14:solidFill>
              <w14:schemeClr w14:val="tx1"/>
            </w14:solidFill>
          </w14:textFill>
        </w:rPr>
        <w:t>：</w:t>
      </w:r>
      <w:r>
        <w:rPr>
          <w:b/>
          <w:bCs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总分</w:t>
      </w:r>
      <w:r>
        <w:rPr>
          <w:color w:val="000000" w:themeColor="text1"/>
          <w:spacing w:val="-3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150</w:t>
      </w:r>
      <w:r>
        <w:rPr>
          <w:color w:val="000000" w:themeColor="text1"/>
          <w:spacing w:val="-47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分。选择题</w:t>
      </w:r>
      <w:r>
        <w:rPr>
          <w:color w:val="000000" w:themeColor="text1"/>
          <w:spacing w:val="-49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60</w:t>
      </w:r>
      <w:r>
        <w:rPr>
          <w:color w:val="000000" w:themeColor="text1"/>
          <w:spacing w:val="-5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题=110</w:t>
      </w:r>
      <w:r>
        <w:rPr>
          <w:color w:val="000000" w:themeColor="text1"/>
          <w:spacing w:val="-48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分，填空题：15</w:t>
      </w:r>
      <w:r>
        <w:rPr>
          <w:color w:val="000000" w:themeColor="text1"/>
          <w:spacing w:val="-47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分，作文</w:t>
      </w:r>
      <w:r>
        <w:rPr>
          <w:color w:val="000000" w:themeColor="text1"/>
          <w:spacing w:val="-48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25</w:t>
      </w:r>
      <w:r>
        <w:rPr>
          <w:color w:val="000000" w:themeColor="text1"/>
          <w:spacing w:val="-48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分）</w:t>
      </w:r>
    </w:p>
    <w:p w14:paraId="0CFAE997">
      <w:pPr>
        <w:pStyle w:val="2"/>
        <w:spacing w:before="196" w:line="432" w:lineRule="auto"/>
        <w:ind w:left="10" w:right="87" w:firstLine="12"/>
        <w:jc w:val="both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1、选择题</w:t>
      </w:r>
      <w:r>
        <w:rPr>
          <w:color w:val="000000" w:themeColor="text1"/>
          <w:spacing w:val="-23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1-20</w:t>
      </w:r>
      <w:r>
        <w:rPr>
          <w:color w:val="000000" w:themeColor="text1"/>
          <w:spacing w:val="-4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题</w:t>
      </w:r>
      <w:r>
        <w:rPr>
          <w:color w:val="000000" w:themeColor="text1"/>
          <w:spacing w:val="-34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20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分，21-35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题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30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分（15</w:t>
      </w:r>
      <w:r>
        <w:rPr>
          <w:color w:val="000000" w:themeColor="text1"/>
          <w:spacing w:val="-40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题每题</w:t>
      </w:r>
      <w:r>
        <w:rPr>
          <w:color w:val="000000" w:themeColor="text1"/>
          <w:spacing w:val="-37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分</w:t>
      </w:r>
      <w:r>
        <w:rPr>
          <w:color w:val="000000" w:themeColor="text1"/>
          <w:spacing w:val="14"/>
          <w:sz w:val="20"/>
          <w:szCs w:val="20"/>
          <w14:textFill>
            <w14:solidFill>
              <w14:schemeClr w14:val="tx1"/>
            </w14:solidFill>
          </w14:textFill>
        </w:rPr>
        <w:t>），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如果能排除两个错误答案，在剩下的两个答案里任选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一个，就有</w:t>
      </w:r>
      <w:r>
        <w:rPr>
          <w:color w:val="000000" w:themeColor="text1"/>
          <w:spacing w:val="-34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50%正确率；实在不会，随便选一个答案也有</w:t>
      </w:r>
      <w:r>
        <w:rPr>
          <w:color w:val="000000" w:themeColor="text1"/>
          <w:spacing w:val="-34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25%机会，所以答题卡一定要涂上答案，不能空着。每个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大题的第</w:t>
      </w:r>
      <w:r>
        <w:rPr>
          <w:color w:val="000000" w:themeColor="text1"/>
          <w:spacing w:val="-22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1</w:t>
      </w:r>
      <w:r>
        <w:rPr>
          <w:color w:val="000000" w:themeColor="text1"/>
          <w:spacing w:val="-40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题一般不会是</w:t>
      </w:r>
      <w:r>
        <w:rPr>
          <w:color w:val="000000" w:themeColor="text1"/>
          <w:spacing w:val="-43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A，实在不懂的</w:t>
      </w:r>
      <w:r>
        <w:rPr>
          <w:color w:val="000000" w:themeColor="text1"/>
          <w:spacing w:val="-33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spacing w:val="-40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个</w:t>
      </w:r>
      <w:r>
        <w:rPr>
          <w:color w:val="000000" w:themeColor="text1"/>
          <w:spacing w:val="-42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B，5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个</w:t>
      </w:r>
      <w:r>
        <w:rPr>
          <w:color w:val="000000" w:themeColor="text1"/>
          <w:spacing w:val="-4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C，5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个</w:t>
      </w:r>
      <w:r>
        <w:rPr>
          <w:color w:val="000000" w:themeColor="text1"/>
          <w:spacing w:val="-43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D。（不要全部选择同一个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答案，</w:t>
      </w:r>
      <w:r>
        <w:rPr>
          <w:color w:val="000000" w:themeColor="text1"/>
          <w:spacing w:val="-59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以免按0</w:t>
      </w:r>
      <w:r>
        <w:rPr>
          <w:color w:val="000000" w:themeColor="text1"/>
          <w:spacing w:val="-36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分处理）</w:t>
      </w:r>
    </w:p>
    <w:p w14:paraId="3924633F">
      <w:pPr>
        <w:pStyle w:val="2"/>
        <w:tabs>
          <w:tab w:val="left" w:pos="10465"/>
        </w:tabs>
        <w:spacing w:line="432" w:lineRule="auto"/>
        <w:ind w:left="7" w:right="86" w:firstLine="5"/>
        <w:jc w:val="both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36-55题</w:t>
      </w:r>
      <w:r>
        <w:rPr>
          <w:color w:val="000000" w:themeColor="text1"/>
          <w:spacing w:val="-35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60</w:t>
      </w:r>
      <w:r>
        <w:rPr>
          <w:color w:val="000000" w:themeColor="text1"/>
          <w:spacing w:val="-36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分（</w:t>
      </w:r>
      <w:r>
        <w:rPr>
          <w:color w:val="000000" w:themeColor="text1"/>
          <w:spacing w:val="-56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20题每题</w:t>
      </w:r>
      <w:r>
        <w:rPr>
          <w:color w:val="000000" w:themeColor="text1"/>
          <w:spacing w:val="-31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pacing w:val="-35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分）做阅读</w:t>
      </w:r>
      <w:r>
        <w:rPr>
          <w:color w:val="000000" w:themeColor="text1"/>
          <w:spacing w:val="7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理解选择题时，同学们可以先看问题，带着问题在文中找答案。据统计，</w:t>
      </w:r>
      <w:r>
        <w:rPr>
          <w:color w:val="000000" w:themeColor="text1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1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在阅读理解的</w:t>
      </w:r>
      <w:r>
        <w:rPr>
          <w:color w:val="000000" w:themeColor="text1"/>
          <w:spacing w:val="-29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1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20道选择题中，约有一半的题目可以直接在文中找到答案。</w:t>
      </w:r>
    </w:p>
    <w:p w14:paraId="498895AE">
      <w:pPr>
        <w:pStyle w:val="2"/>
        <w:spacing w:before="1" w:line="227" w:lineRule="auto"/>
        <w:ind w:left="7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选择题口诀：三长一短选一短，三短一长选一长。长短不一就选</w:t>
      </w:r>
      <w:r>
        <w:rPr>
          <w:color w:val="000000" w:themeColor="text1"/>
          <w:spacing w:val="-26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B，参差不齐就选</w:t>
      </w:r>
      <w:r>
        <w:rPr>
          <w:color w:val="000000" w:themeColor="text1"/>
          <w:spacing w:val="-4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D，同长选</w:t>
      </w:r>
      <w:r>
        <w:rPr>
          <w:color w:val="000000" w:themeColor="text1"/>
          <w:spacing w:val="-43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A，同短选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C。</w:t>
      </w:r>
    </w:p>
    <w:p w14:paraId="672CDFFF">
      <w:pPr>
        <w:pStyle w:val="2"/>
        <w:spacing w:before="221" w:line="330" w:lineRule="auto"/>
        <w:ind w:left="24" w:right="87" w:hanging="14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2、填空题</w:t>
      </w:r>
      <w:r>
        <w:rPr>
          <w:color w:val="000000" w:themeColor="text1"/>
          <w:spacing w:val="-33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题，每题</w:t>
      </w:r>
      <w:r>
        <w:rPr>
          <w:color w:val="000000" w:themeColor="text1"/>
          <w:spacing w:val="-33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分，无论填什么词，也不能空着。补全对话通常是补一句话而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不是一个单词，但只要有对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的单词就可以得分，所以要尽可能地写，不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通顺的句子都没关系。</w:t>
      </w:r>
    </w:p>
    <w:p w14:paraId="26E17DBA">
      <w:pPr>
        <w:pStyle w:val="2"/>
        <w:spacing w:before="221" w:line="330" w:lineRule="auto"/>
        <w:ind w:left="9" w:right="87" w:firstLine="2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3、英语作文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25分：英语作文很短， 100-120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个单词，历年考的都是邀请函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或写信。群文件有发英文范文，看下范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文参考英文写作的格式，但作文避免雷同。</w:t>
      </w:r>
    </w:p>
    <w:p w14:paraId="471815F5">
      <w:pPr>
        <w:pStyle w:val="2"/>
        <w:spacing w:before="221" w:line="227" w:lineRule="auto"/>
        <w:ind w:left="13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20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实在不会写的</w:t>
      </w:r>
      <w:r>
        <w:rPr>
          <w:color w:val="000000" w:themeColor="text1"/>
          <w:spacing w:val="-5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20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，写信的抬头和结尾的格式要写对</w:t>
      </w:r>
      <w:r>
        <w:rPr>
          <w:color w:val="000000" w:themeColor="text1"/>
          <w:spacing w:val="-59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20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，写作格式正确也会得</w:t>
      </w:r>
      <w:r>
        <w:rPr>
          <w:color w:val="000000" w:themeColor="text1"/>
          <w:spacing w:val="19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几分</w:t>
      </w:r>
      <w:r>
        <w:rPr>
          <w:color w:val="000000" w:themeColor="text1"/>
          <w:spacing w:val="-5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9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，正文可以从阅读理解里面摘抄</w:t>
      </w:r>
    </w:p>
    <w:p w14:paraId="18DC728B">
      <w:pPr>
        <w:pStyle w:val="2"/>
        <w:spacing w:before="223" w:line="372" w:lineRule="auto"/>
        <w:ind w:left="8" w:right="87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59055</wp:posOffset>
                </wp:positionV>
                <wp:extent cx="3856355" cy="234950"/>
                <wp:effectExtent l="0" t="0" r="0" b="0"/>
                <wp:wrapNone/>
                <wp:docPr id="16" name="Rec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59282"/>
                          <a:ext cx="3856354" cy="2349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 16" o:spid="_x0000_s1026" o:spt="1" style="position:absolute;left:0pt;margin-left:0pt;margin-top:4.65pt;height:18.5pt;width:303.65pt;z-index:-251650048;mso-width-relative:page;mso-height-relative:page;" fillcolor="#FFFF00" filled="t" stroked="f" coordsize="21600,21600" o:gfxdata="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OufosDWAAAABQEAAA8AAAAAAAAAAQAgAAAAIgAAAGRycy9kb3ducmV2LnhtbFBLAQIUABQA&#10;AAAIAIdO4kAGaN1NKwIAAGgEAAAOAAAAAAAAAAEAIAAAACUBAABkcnMvZTJvRG9jLnhtbFBLBQYA&#10;AAAABgAGAFkBAADCBQAAAAA=&#10;">
                <v:fill on="t" focussize="0,0"/>
                <v:stroke on="f" weight="0pt"/>
                <v:imagedata o:title=""/>
                <o:lock v:ext="edit" aspectratio="f"/>
                <v:textbox inset="0mm,0mm,0mm,0mm"/>
              </v:rect>
            </w:pict>
          </mc:Fallback>
        </mc:AlternateConten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英语句子，并且要抄写够字数，改头换面用到自己的作文里面。（</w:t>
      </w:r>
      <w:r>
        <w:rPr>
          <w:color w:val="000000" w:themeColor="text1"/>
          <w:spacing w:val="-46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不能照抄，打乱句子摘抄，避免雷同卷）。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英语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作文一定不要空白，也可抄试题上的文字填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补。</w:t>
      </w:r>
    </w:p>
    <w:p w14:paraId="71142539">
      <w:pPr>
        <w:pStyle w:val="2"/>
        <w:spacing w:before="86" w:line="228" w:lineRule="auto"/>
        <w:ind w:left="8"/>
        <w:outlineLvl w:val="1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三、解题策略</w:t>
      </w:r>
    </w:p>
    <w:p w14:paraId="5684CBED">
      <w:pPr>
        <w:pStyle w:val="2"/>
        <w:spacing w:before="220" w:line="227" w:lineRule="auto"/>
        <w:ind w:left="23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1</w:t>
      </w:r>
      <w:r>
        <w:rPr>
          <w:color w:val="000000" w:themeColor="text1"/>
          <w:spacing w:val="-37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发挥“进门槛效应</w:t>
      </w:r>
      <w:r>
        <w:rPr>
          <w:color w:val="000000" w:themeColor="text1"/>
          <w:spacing w:val="-72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”。首先回答那些一眼看得出结论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的简单选择题或填空题。</w:t>
      </w:r>
    </w:p>
    <w:p w14:paraId="3C78AA82">
      <w:pPr>
        <w:pStyle w:val="2"/>
        <w:spacing w:before="222" w:line="227" w:lineRule="auto"/>
        <w:ind w:left="10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spacing w:val="-2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防止小题大做。对于客观性试题（选择、填空题）可压缩答题时间，从而节约出更多的时间解答后面的大题。</w:t>
      </w:r>
    </w:p>
    <w:p w14:paraId="481DD805">
      <w:pPr>
        <w:pStyle w:val="2"/>
        <w:spacing w:before="222" w:line="227" w:lineRule="auto"/>
        <w:ind w:left="12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实施先熟后生。先做内容简单、题型熟悉的试题，然后再做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那些难一点的试题。</w:t>
      </w:r>
    </w:p>
    <w:p w14:paraId="7CCB7E86">
      <w:pPr>
        <w:pStyle w:val="2"/>
        <w:spacing w:before="222" w:line="227" w:lineRule="auto"/>
        <w:ind w:left="7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:spacing w:val="-37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坚持高分原则。两道题都会做的，应先选高分题做，然后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再做低分题。</w:t>
      </w:r>
    </w:p>
    <w:p w14:paraId="56C312F5">
      <w:pPr>
        <w:pStyle w:val="2"/>
        <w:spacing w:before="221" w:line="330" w:lineRule="auto"/>
        <w:ind w:left="8" w:right="654" w:firstLine="4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spacing w:val="-40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仔细审题。审题要慢、细，先慢慢回忆、检索解题信息，寻找突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破口，找到线索后，迅速书写解答要点。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4"/>
          <w:sz w:val="20"/>
          <w:szCs w:val="20"/>
          <w14:textFill>
            <w14:solidFill>
              <w14:schemeClr w14:val="tx1"/>
            </w14:solidFill>
          </w14:textFill>
        </w:rPr>
        <w:t>特别提醒：</w:t>
      </w:r>
    </w:p>
    <w:p w14:paraId="0429CEE6">
      <w:pPr>
        <w:pStyle w:val="2"/>
        <w:spacing w:before="220" w:line="228" w:lineRule="auto"/>
        <w:ind w:left="8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考试还有段时间，利用这段时间好好复习下，复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习资料都有发到钉钉群文件，到群文件下载打印。</w:t>
      </w:r>
    </w:p>
    <w:p w14:paraId="0F5715AD">
      <w:pPr>
        <w:pStyle w:val="2"/>
        <w:spacing w:before="221" w:line="227" w:lineRule="auto"/>
        <w:ind w:left="8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考试很简单，调整好心态，认真填满考卷，相信自己，每年通过率达到99%！</w:t>
      </w:r>
    </w:p>
    <w:p w14:paraId="7190BC62">
      <w:pPr>
        <w:pStyle w:val="2"/>
        <w:spacing w:before="264" w:line="219" w:lineRule="auto"/>
        <w:jc w:val="right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2"/>
          <w:sz w:val="28"/>
          <w:szCs w:val="28"/>
          <w14:textFill>
            <w14:solidFill>
              <w14:schemeClr w14:val="tx1"/>
            </w14:solidFill>
          </w14:textFill>
        </w:rPr>
        <w:t>一定要考完三科。要求：字迹一定要工整，卷面整洁，不</w:t>
      </w:r>
      <w:r>
        <w:rPr>
          <w:b/>
          <w:bCs/>
          <w:color w:val="000000" w:themeColor="text1"/>
          <w:spacing w:val="-3"/>
          <w:sz w:val="28"/>
          <w:szCs w:val="28"/>
          <w14:textFill>
            <w14:solidFill>
              <w14:schemeClr w14:val="tx1"/>
            </w14:solidFill>
          </w14:textFill>
        </w:rPr>
        <w:t>能留空白，试卷一定要做完</w:t>
      </w:r>
    </w:p>
    <w:p w14:paraId="20E5584A">
      <w:pPr>
        <w:pStyle w:val="2"/>
        <w:spacing w:before="282" w:line="219" w:lineRule="auto"/>
        <w:ind w:left="3437"/>
        <w:outlineLvl w:val="0"/>
        <w:rPr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4"/>
          <w:sz w:val="30"/>
          <w:szCs w:val="30"/>
          <w14:textFill>
            <w14:solidFill>
              <w14:schemeClr w14:val="tx1"/>
            </w14:solidFill>
          </w14:textFill>
        </w:rPr>
        <w:t>录取通书及毕业及证书样本</w:t>
      </w:r>
    </w:p>
    <w:p w14:paraId="1142D5CD">
      <w:pPr>
        <w:pStyle w:val="2"/>
        <w:spacing w:before="188" w:line="227" w:lineRule="auto"/>
        <w:ind w:left="472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3198495</wp:posOffset>
            </wp:positionH>
            <wp:positionV relativeFrom="paragraph">
              <wp:posOffset>395605</wp:posOffset>
            </wp:positionV>
            <wp:extent cx="3238500" cy="1889760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由主办大学颁发成人高等教育大学毕业证书</w:t>
      </w:r>
      <w:r>
        <w:rPr>
          <w:rFonts w:ascii="MS PGothic" w:hAnsi="MS PGothic" w:eastAsia="MS PGothic" w:cs="MS PGothic"/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，</w:t>
      </w:r>
      <w:r>
        <w:rPr>
          <w:rFonts w:ascii="MS PGothic" w:hAnsi="MS PGothic" w:eastAsia="MS PGothic" w:cs="MS PGothic"/>
          <w:color w:val="000000" w:themeColor="text1"/>
          <w:spacing w:val="-26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国家承认</w:t>
      </w:r>
      <w:r>
        <w:rPr>
          <w:rFonts w:ascii="MS PGothic" w:hAnsi="MS PGothic" w:eastAsia="MS PGothic" w:cs="MS PGothic"/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教育部电子注册</w:t>
      </w:r>
      <w:r>
        <w:rPr>
          <w:rFonts w:ascii="MS PGothic" w:hAnsi="MS PGothic" w:eastAsia="MS PGothic" w:cs="MS PGothic"/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学信网可查。</w:t>
      </w:r>
    </w:p>
    <w:p w14:paraId="6E2C3C19">
      <w:pPr>
        <w:spacing w:before="197" w:line="2919" w:lineRule="exact"/>
        <w:ind w:firstLine="316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-58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755265" cy="1852930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55391" cy="1853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6" w:type="default"/>
      <w:footerReference r:id="rId7" w:type="default"/>
      <w:pgSz w:w="11906" w:h="16839"/>
      <w:pgMar w:top="1257" w:right="753" w:bottom="1262" w:left="720" w:header="700" w:footer="96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S PGothic">
    <w:panose1 w:val="020B0600070205080204"/>
    <w:charset w:val="86"/>
    <w:family w:val="auto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2D6267">
    <w:pPr>
      <w:pStyle w:val="2"/>
      <w:spacing w:before="78" w:line="231" w:lineRule="auto"/>
      <w:ind w:left="216"/>
      <w:rPr>
        <w:sz w:val="18"/>
        <w:szCs w:val="18"/>
      </w:rPr>
    </w:pPr>
    <w:r>
      <w:rPr>
        <w:spacing w:val="-1"/>
        <w:sz w:val="18"/>
        <w:szCs w:val="18"/>
      </w:rPr>
      <w:t xml:space="preserve">热烈欢迎莘莘学子前来我校报考学习    </w:t>
    </w:r>
    <w:r>
      <w:rPr>
        <w:rFonts w:hint="eastAsia"/>
        <w:spacing w:val="-1"/>
        <w:sz w:val="18"/>
        <w:szCs w:val="18"/>
        <w:lang w:val="en-US" w:eastAsia="zh-CN"/>
      </w:rPr>
      <w:t xml:space="preserve">          </w:t>
    </w:r>
    <w:r>
      <w:rPr>
        <w:rFonts w:ascii="微软雅黑" w:hAnsi="微软雅黑" w:eastAsia="微软雅黑" w:cs="微软雅黑"/>
        <w:spacing w:val="-2"/>
        <w:sz w:val="18"/>
        <w:szCs w:val="18"/>
      </w:rPr>
      <w:t xml:space="preserve">           </w:t>
    </w:r>
    <w:r>
      <w:rPr>
        <w:spacing w:val="-2"/>
        <w:sz w:val="18"/>
        <w:szCs w:val="18"/>
      </w:rPr>
      <w:t>北仑校区：博地影秀城</w:t>
    </w:r>
    <w:r>
      <w:rPr>
        <w:spacing w:val="-27"/>
        <w:sz w:val="18"/>
        <w:szCs w:val="18"/>
      </w:rPr>
      <w:t xml:space="preserve"> </w:t>
    </w:r>
    <w:r>
      <w:rPr>
        <w:rFonts w:ascii="微软雅黑" w:hAnsi="微软雅黑" w:eastAsia="微软雅黑" w:cs="微软雅黑"/>
        <w:spacing w:val="-2"/>
        <w:sz w:val="18"/>
        <w:szCs w:val="18"/>
      </w:rPr>
      <w:t xml:space="preserve">B </w:t>
    </w:r>
    <w:r>
      <w:rPr>
        <w:spacing w:val="-2"/>
        <w:sz w:val="18"/>
        <w:szCs w:val="18"/>
      </w:rPr>
      <w:t>座</w:t>
    </w:r>
    <w:r>
      <w:rPr>
        <w:spacing w:val="-29"/>
        <w:sz w:val="18"/>
        <w:szCs w:val="18"/>
      </w:rPr>
      <w:t xml:space="preserve"> </w:t>
    </w:r>
    <w:r>
      <w:rPr>
        <w:rFonts w:hint="eastAsia" w:ascii="微软雅黑" w:hAnsi="微软雅黑" w:eastAsia="微软雅黑" w:cs="微软雅黑"/>
        <w:spacing w:val="-2"/>
        <w:sz w:val="18"/>
        <w:szCs w:val="18"/>
        <w:lang w:val="en-US" w:eastAsia="zh-CN"/>
      </w:rPr>
      <w:t xml:space="preserve">五楼   </w:t>
    </w:r>
    <w:r>
      <w:rPr>
        <w:spacing w:val="-2"/>
        <w:sz w:val="18"/>
        <w:szCs w:val="18"/>
      </w:rPr>
      <w:t xml:space="preserve"> 学达教育</w:t>
    </w:r>
  </w:p>
  <w:p w14:paraId="28D36708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1F22DC">
    <w:pPr>
      <w:pStyle w:val="2"/>
      <w:spacing w:before="78" w:line="231" w:lineRule="auto"/>
      <w:ind w:left="216"/>
      <w:rPr>
        <w:sz w:val="18"/>
        <w:szCs w:val="18"/>
      </w:rPr>
    </w:pPr>
    <w:r>
      <w:rPr>
        <w:spacing w:val="-1"/>
        <w:sz w:val="18"/>
        <w:szCs w:val="18"/>
      </w:rPr>
      <w:t xml:space="preserve">热烈欢迎莘莘学子前来我校报考学习    </w:t>
    </w:r>
    <w:r>
      <w:rPr>
        <w:rFonts w:hint="eastAsia"/>
        <w:spacing w:val="-1"/>
        <w:sz w:val="18"/>
        <w:szCs w:val="18"/>
        <w:lang w:val="en-US" w:eastAsia="zh-CN"/>
      </w:rPr>
      <w:t xml:space="preserve">          </w:t>
    </w:r>
    <w:r>
      <w:rPr>
        <w:rFonts w:ascii="微软雅黑" w:hAnsi="微软雅黑" w:eastAsia="微软雅黑" w:cs="微软雅黑"/>
        <w:spacing w:val="-2"/>
        <w:sz w:val="18"/>
        <w:szCs w:val="18"/>
      </w:rPr>
      <w:t xml:space="preserve">           </w:t>
    </w:r>
    <w:r>
      <w:rPr>
        <w:spacing w:val="-2"/>
        <w:sz w:val="18"/>
        <w:szCs w:val="18"/>
      </w:rPr>
      <w:t>北仑校区：博地影秀城</w:t>
    </w:r>
    <w:r>
      <w:rPr>
        <w:spacing w:val="-27"/>
        <w:sz w:val="18"/>
        <w:szCs w:val="18"/>
      </w:rPr>
      <w:t xml:space="preserve"> </w:t>
    </w:r>
    <w:r>
      <w:rPr>
        <w:rFonts w:ascii="微软雅黑" w:hAnsi="微软雅黑" w:eastAsia="微软雅黑" w:cs="微软雅黑"/>
        <w:spacing w:val="-2"/>
        <w:sz w:val="18"/>
        <w:szCs w:val="18"/>
      </w:rPr>
      <w:t>B</w:t>
    </w:r>
    <w:r>
      <w:rPr>
        <w:rFonts w:hint="eastAsia" w:ascii="微软雅黑" w:hAnsi="微软雅黑" w:eastAsia="微软雅黑" w:cs="微软雅黑"/>
        <w:spacing w:val="-2"/>
        <w:sz w:val="18"/>
        <w:szCs w:val="18"/>
        <w:lang w:val="en-US" w:eastAsia="zh-CN"/>
      </w:rPr>
      <w:t xml:space="preserve"> </w:t>
    </w:r>
    <w:r>
      <w:rPr>
        <w:spacing w:val="-2"/>
        <w:sz w:val="18"/>
        <w:szCs w:val="18"/>
      </w:rPr>
      <w:t>座</w:t>
    </w:r>
    <w:r>
      <w:rPr>
        <w:rFonts w:hint="eastAsia" w:ascii="微软雅黑" w:hAnsi="微软雅黑" w:eastAsia="微软雅黑" w:cs="微软雅黑"/>
        <w:spacing w:val="-2"/>
        <w:sz w:val="18"/>
        <w:szCs w:val="18"/>
        <w:lang w:val="en-US" w:eastAsia="zh-CN"/>
      </w:rPr>
      <w:t xml:space="preserve">五楼   </w:t>
    </w:r>
    <w:r>
      <w:rPr>
        <w:spacing w:val="-2"/>
        <w:sz w:val="18"/>
        <w:szCs w:val="18"/>
      </w:rPr>
      <w:t xml:space="preserve"> 学达教育</w:t>
    </w:r>
  </w:p>
  <w:p w14:paraId="4AD580AC"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E83227">
    <w:pPr>
      <w:pStyle w:val="2"/>
      <w:spacing w:before="44" w:line="228" w:lineRule="auto"/>
      <w:ind w:left="395"/>
      <w:rPr>
        <w:sz w:val="20"/>
        <w:szCs w:val="20"/>
      </w:rPr>
    </w:pPr>
    <w:r>
      <w:pict>
        <v:shape id="_x0000_s2049" o:spid="_x0000_s2049" style="position:absolute;left:0pt;margin-left:36pt;margin-top:60.2pt;height:0.5pt;width:475.3pt;mso-position-horizontal-relative:page;mso-position-vertical-relative:page;z-index:251660288;mso-width-relative:page;mso-height-relative:page;" fillcolor="#000000" filled="t" stroked="f" coordsize="9505,10" o:allowincell="f" path="m0,0l9505,0,9505,9,0,9,0,0xe">
          <v:path/>
          <v:fill on="t" focussize="0,0"/>
          <v:stroke on="f"/>
          <v:imagedata o:title=""/>
          <o:lock v:ext="edit"/>
        </v:shape>
      </w:pict>
    </w:r>
    <w:r>
      <w:rPr>
        <w:color w:val="FFC000"/>
        <w:position w:val="-11"/>
        <w:sz w:val="31"/>
        <w:szCs w:val="31"/>
      </w:rPr>
      <w:drawing>
        <wp:inline distT="0" distB="0" distL="0" distR="0">
          <wp:extent cx="290830" cy="255905"/>
          <wp:effectExtent l="0" t="0" r="0" b="0"/>
          <wp:docPr id="18" name="I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084" cy="2560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FFC000"/>
        <w:spacing w:val="-45"/>
        <w:sz w:val="31"/>
        <w:szCs w:val="31"/>
      </w:rPr>
      <w:t xml:space="preserve"> </w:t>
    </w:r>
    <w:r>
      <w:rPr>
        <w:b/>
        <w:bCs/>
        <w:color w:val="FFC000"/>
        <w:spacing w:val="6"/>
        <w:sz w:val="31"/>
        <w:szCs w:val="31"/>
      </w:rPr>
      <w:t>学达教育</w:t>
    </w:r>
    <w:r>
      <w:rPr>
        <w:color w:val="FFC000"/>
        <w:spacing w:val="5"/>
        <w:sz w:val="31"/>
        <w:szCs w:val="31"/>
      </w:rPr>
      <w:t xml:space="preserve">                         </w:t>
    </w:r>
    <w:r>
      <w:rPr>
        <w:b/>
        <w:bCs/>
        <w:color w:val="FFC000"/>
        <w:spacing w:val="6"/>
        <w:sz w:val="20"/>
        <w:szCs w:val="20"/>
      </w:rPr>
      <w:t>铸专业品质</w:t>
    </w:r>
    <w:r>
      <w:rPr>
        <w:color w:val="FFC000"/>
        <w:spacing w:val="6"/>
        <w:sz w:val="20"/>
        <w:szCs w:val="20"/>
      </w:rPr>
      <w:t xml:space="preserve">  </w:t>
    </w:r>
    <w:r>
      <w:rPr>
        <w:b/>
        <w:bCs/>
        <w:color w:val="FFC000"/>
        <w:spacing w:val="6"/>
        <w:sz w:val="20"/>
        <w:szCs w:val="20"/>
      </w:rPr>
      <w:t>做良心教育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73D7210"/>
    <w:rsid w:val="1FAC7B35"/>
    <w:rsid w:val="22C205C9"/>
    <w:rsid w:val="33AB31F2"/>
    <w:rsid w:val="37474EED"/>
    <w:rsid w:val="37BE5B51"/>
    <w:rsid w:val="48662AE6"/>
    <w:rsid w:val="48F2732B"/>
    <w:rsid w:val="4A3E412A"/>
    <w:rsid w:val="4B4614E8"/>
    <w:rsid w:val="5D184CAE"/>
    <w:rsid w:val="600303E9"/>
    <w:rsid w:val="68FA4A80"/>
    <w:rsid w:val="72ED47BB"/>
    <w:rsid w:val="7F3E1EFB"/>
    <w:rsid w:val="7FB61A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4.jpeg"/><Relationship Id="rId11" Type="http://schemas.openxmlformats.org/officeDocument/2006/relationships/image" Target="media/image3.jpeg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1026" textRotate="1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8"/>
    <customShpInfo spid="_x0000_s1039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3012</Words>
  <Characters>3330</Characters>
  <TotalTime>1</TotalTime>
  <ScaleCrop>false</ScaleCrop>
  <LinksUpToDate>false</LinksUpToDate>
  <CharactersWithSpaces>3710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2025-09-17T16:58:00Z</dcterms:created>
  <dc:creator>Administrator</dc:creator>
  <cp:lastModifiedBy>张欢</cp:lastModifiedBy>
  <dcterms:modified xsi:type="dcterms:W3CDTF">2026-07-01T07:45:33Z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2025-09-28T11:13:21Z</vt:filetime>
  </property>
  <property fmtid="{D5CDD505-2E9C-101B-9397-08002B2CF9AE}" pid="4" name="KSOTemplateDocerSaveRecord">
    <vt:lpwstr>eyJoZGlkIjoiMTkzNmRiODhhOTNmNDBiODViOTM1Mzk4NGVkODI2MmYiLCJ1c2VySWQiOiI0MzA4MTgzNDQifQ==</vt:lpwstr>
  </property>
  <property fmtid="{D5CDD505-2E9C-101B-9397-08002B2CF9AE}" pid="5" name="KSOProductBuildVer">
    <vt:lpwstr>2052-12.1.0.26895</vt:lpwstr>
  </property>
  <property fmtid="{D5CDD505-2E9C-101B-9397-08002B2CF9AE}" pid="6" name="ICV">
    <vt:lpwstr>C3A5A2EE09954663ABF8288A4508D495_12</vt:lpwstr>
  </property>
</Properties>
</file>